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0" w:rsidRPr="00F31319" w:rsidRDefault="00455E60" w:rsidP="0007725A">
      <w:pPr>
        <w:ind w:right="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Executive</w:t>
      </w:r>
      <w:r w:rsidRPr="00F31319">
        <w:rPr>
          <w:rFonts w:ascii="Arial" w:hAnsi="Arial" w:cs="Arial"/>
          <w:b/>
          <w:i/>
          <w:sz w:val="20"/>
          <w:szCs w:val="20"/>
        </w:rPr>
        <w:t xml:space="preserve">- </w:t>
      </w:r>
      <w:r>
        <w:rPr>
          <w:rFonts w:ascii="Arial" w:hAnsi="Arial" w:cs="Arial"/>
          <w:b/>
          <w:i/>
          <w:sz w:val="20"/>
          <w:szCs w:val="20"/>
        </w:rPr>
        <w:t>Account</w:t>
      </w:r>
      <w:r w:rsidRPr="00F31319">
        <w:rPr>
          <w:rFonts w:ascii="Arial" w:hAnsi="Arial" w:cs="Arial"/>
          <w:b/>
          <w:i/>
          <w:sz w:val="20"/>
          <w:szCs w:val="20"/>
        </w:rPr>
        <w:t xml:space="preserve"> (Full Time Role) </w:t>
      </w:r>
    </w:p>
    <w:p w:rsidR="00455E60" w:rsidRPr="00455E60" w:rsidRDefault="00455E60" w:rsidP="00455E60">
      <w:pPr>
        <w:ind w:right="40"/>
        <w:rPr>
          <w:rFonts w:ascii="Arial" w:hAnsi="Arial" w:cs="Arial"/>
          <w:b/>
          <w:i/>
          <w:sz w:val="20"/>
          <w:szCs w:val="20"/>
        </w:rPr>
      </w:pPr>
      <w:proofErr w:type="spellStart"/>
      <w:r w:rsidRPr="00F31319">
        <w:rPr>
          <w:rFonts w:ascii="Arial" w:hAnsi="Arial" w:cs="Arial"/>
          <w:b/>
          <w:i/>
          <w:sz w:val="20"/>
          <w:szCs w:val="20"/>
        </w:rPr>
        <w:t>Sanjan</w:t>
      </w:r>
      <w:proofErr w:type="spellEnd"/>
      <w:r w:rsidRPr="00F31319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F31319">
        <w:rPr>
          <w:rFonts w:ascii="Arial" w:hAnsi="Arial" w:cs="Arial"/>
          <w:b/>
          <w:i/>
          <w:sz w:val="20"/>
          <w:szCs w:val="20"/>
        </w:rPr>
        <w:t>Umbergaon</w:t>
      </w:r>
      <w:proofErr w:type="spellEnd"/>
      <w:r w:rsidRPr="00F31319"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spellStart"/>
      <w:r w:rsidRPr="00F31319">
        <w:rPr>
          <w:rFonts w:ascii="Arial" w:hAnsi="Arial" w:cs="Arial"/>
          <w:b/>
          <w:i/>
          <w:sz w:val="20"/>
          <w:szCs w:val="20"/>
        </w:rPr>
        <w:t>Vapi</w:t>
      </w:r>
      <w:proofErr w:type="spellEnd"/>
      <w:r w:rsidRPr="00F31319">
        <w:rPr>
          <w:rFonts w:ascii="Arial" w:hAnsi="Arial" w:cs="Arial"/>
          <w:b/>
          <w:i/>
          <w:sz w:val="20"/>
          <w:szCs w:val="20"/>
        </w:rPr>
        <w:t xml:space="preserve">), Gujarat </w:t>
      </w:r>
    </w:p>
    <w:p w:rsidR="00455E60" w:rsidRPr="00F31319" w:rsidRDefault="00455E60" w:rsidP="00455E60">
      <w:pPr>
        <w:ind w:right="40"/>
        <w:rPr>
          <w:rFonts w:ascii="Arial" w:hAnsi="Arial" w:cs="Arial"/>
          <w:b/>
          <w:sz w:val="20"/>
          <w:szCs w:val="20"/>
          <w:u w:val="single"/>
        </w:rPr>
      </w:pPr>
      <w:r w:rsidRPr="00F31319">
        <w:rPr>
          <w:rFonts w:ascii="Arial" w:hAnsi="Arial" w:cs="Arial"/>
          <w:b/>
          <w:sz w:val="20"/>
          <w:szCs w:val="20"/>
          <w:u w:val="single"/>
        </w:rPr>
        <w:t xml:space="preserve">ABOUT UNITILE: </w:t>
      </w:r>
    </w:p>
    <w:p w:rsidR="00455E60" w:rsidRPr="00455E60" w:rsidRDefault="00455E60" w:rsidP="00455E60">
      <w:pPr>
        <w:ind w:right="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31319">
        <w:rPr>
          <w:rFonts w:ascii="Arial" w:hAnsi="Arial" w:cs="Arial"/>
          <w:sz w:val="20"/>
          <w:szCs w:val="20"/>
          <w:shd w:val="clear" w:color="auto" w:fill="FFFFFF"/>
        </w:rPr>
        <w:t>Unitile</w:t>
      </w:r>
      <w:proofErr w:type="spellEnd"/>
      <w:r w:rsidRPr="00F31319">
        <w:rPr>
          <w:rFonts w:ascii="Arial" w:hAnsi="Arial" w:cs="Arial"/>
          <w:sz w:val="20"/>
          <w:szCs w:val="20"/>
          <w:shd w:val="clear" w:color="auto" w:fill="FFFFFF"/>
        </w:rPr>
        <w:t xml:space="preserve"> is India's #1 Raised Access Flooring Brand. With over 25 years of experience, </w:t>
      </w:r>
      <w:proofErr w:type="spellStart"/>
      <w:r w:rsidRPr="00F31319">
        <w:rPr>
          <w:rFonts w:ascii="Arial" w:hAnsi="Arial" w:cs="Arial"/>
          <w:sz w:val="20"/>
          <w:szCs w:val="20"/>
          <w:shd w:val="clear" w:color="auto" w:fill="FFFFFF"/>
        </w:rPr>
        <w:t>Unitile</w:t>
      </w:r>
      <w:proofErr w:type="spellEnd"/>
      <w:r w:rsidRPr="00F31319">
        <w:rPr>
          <w:rFonts w:ascii="Arial" w:hAnsi="Arial" w:cs="Arial"/>
          <w:sz w:val="20"/>
          <w:szCs w:val="20"/>
          <w:shd w:val="clear" w:color="auto" w:fill="FFFFFF"/>
        </w:rPr>
        <w:t xml:space="preserve"> provides successful and efficacious access flooring solutions to the modernized world by comprehensively understanding the workplace environment. With exceptional product quality and an unsurpassed technical support services, </w:t>
      </w:r>
      <w:proofErr w:type="spellStart"/>
      <w:r w:rsidRPr="00F31319">
        <w:rPr>
          <w:rFonts w:ascii="Arial" w:hAnsi="Arial" w:cs="Arial"/>
          <w:sz w:val="20"/>
          <w:szCs w:val="20"/>
          <w:shd w:val="clear" w:color="auto" w:fill="FFFFFF"/>
        </w:rPr>
        <w:t>Unitile</w:t>
      </w:r>
      <w:proofErr w:type="spellEnd"/>
      <w:r w:rsidRPr="00F31319">
        <w:rPr>
          <w:rFonts w:ascii="Arial" w:hAnsi="Arial" w:cs="Arial"/>
          <w:sz w:val="20"/>
          <w:szCs w:val="20"/>
          <w:shd w:val="clear" w:color="auto" w:fill="FFFFFF"/>
        </w:rPr>
        <w:t xml:space="preserve"> is successfully redefining the structure of today’s ever-evolving workspaces with over 15,000+ clients globally. </w:t>
      </w:r>
    </w:p>
    <w:p w:rsidR="001928BB" w:rsidRPr="001928BB" w:rsidRDefault="001928BB" w:rsidP="001928BB">
      <w:r w:rsidRPr="001928BB">
        <w:rPr>
          <w:b/>
          <w:bCs/>
        </w:rPr>
        <w:t>Key Responsibility: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Verifying and maintaining GST data.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Reconciliation of ITC with GSTR - 2A / 2B re</w:t>
      </w:r>
      <w:bookmarkStart w:id="0" w:name="_GoBack"/>
      <w:bookmarkEnd w:id="0"/>
      <w:r w:rsidRPr="001928BB">
        <w:t>ports on monthly basis.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Follow up with vendors for regularizing defaults in upload of invoices or filing of GST returns to ensure zero leakage of ITC.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Filing of GST returns on monthly &amp; annual basis.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Following up with consultant for filing of GST returns within the time frame.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Monthly coordination with branch accountants.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Pass accounting entries with regards to GST.</w:t>
      </w:r>
    </w:p>
    <w:p w:rsidR="001928BB" w:rsidRPr="001928BB" w:rsidRDefault="001928BB" w:rsidP="00093B21">
      <w:pPr>
        <w:numPr>
          <w:ilvl w:val="0"/>
          <w:numId w:val="1"/>
        </w:numPr>
        <w:spacing w:line="240" w:lineRule="auto"/>
      </w:pPr>
      <w:r w:rsidRPr="001928BB">
        <w:t> Complying with audit requirements &amp; providing the data to the auditors as &amp; when required.</w:t>
      </w:r>
    </w:p>
    <w:p w:rsidR="001928BB" w:rsidRPr="001928BB" w:rsidRDefault="001928BB" w:rsidP="001928BB">
      <w:pPr>
        <w:numPr>
          <w:ilvl w:val="0"/>
          <w:numId w:val="1"/>
        </w:numPr>
        <w:spacing w:line="240" w:lineRule="auto"/>
      </w:pPr>
      <w:r w:rsidRPr="001928BB">
        <w:t>Take up any other responsibility assigned from time to time.</w:t>
      </w:r>
    </w:p>
    <w:p w:rsidR="001928BB" w:rsidRPr="001928BB" w:rsidRDefault="001928BB" w:rsidP="001928BB">
      <w:r w:rsidRPr="001928BB">
        <w:rPr>
          <w:b/>
          <w:bCs/>
          <w:u w:val="single"/>
        </w:rPr>
        <w:t>REQUIRED SKILLS, QUALIFICATION AND EXPERIENCE:</w:t>
      </w:r>
      <w:r w:rsidRPr="001928BB">
        <w:t> </w:t>
      </w:r>
    </w:p>
    <w:p w:rsidR="001928BB" w:rsidRPr="001928BB" w:rsidRDefault="001928BB" w:rsidP="001928BB">
      <w:r w:rsidRPr="001928BB">
        <w:rPr>
          <w:b/>
          <w:bCs/>
        </w:rPr>
        <w:t>Skills: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Having fair knowledge of GST law.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Accuracy in maintaining GST data.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Should possess fair knowledge of accounts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Disciplined.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Good communication Skill.</w:t>
      </w:r>
    </w:p>
    <w:p w:rsidR="001928BB" w:rsidRPr="001928BB" w:rsidRDefault="001928BB" w:rsidP="001928BB">
      <w:r w:rsidRPr="001928BB">
        <w:t> </w:t>
      </w:r>
    </w:p>
    <w:p w:rsidR="001928BB" w:rsidRPr="001928BB" w:rsidRDefault="001928BB" w:rsidP="001928BB">
      <w:r w:rsidRPr="001928BB">
        <w:rPr>
          <w:b/>
          <w:bCs/>
        </w:rPr>
        <w:t>Qualification and Experience:</w:t>
      </w:r>
    </w:p>
    <w:p w:rsidR="001928BB" w:rsidRPr="001928BB" w:rsidRDefault="001928BB" w:rsidP="001928BB">
      <w:pPr>
        <w:numPr>
          <w:ilvl w:val="0"/>
          <w:numId w:val="2"/>
        </w:numPr>
      </w:pPr>
      <w:r w:rsidRPr="001928BB">
        <w:t>M.Com or similar Postgraduate degree.</w:t>
      </w:r>
    </w:p>
    <w:p w:rsidR="000227C5" w:rsidRDefault="001928BB" w:rsidP="00455E60">
      <w:pPr>
        <w:numPr>
          <w:ilvl w:val="0"/>
          <w:numId w:val="2"/>
        </w:numPr>
      </w:pPr>
      <w:proofErr w:type="gramStart"/>
      <w:r w:rsidRPr="001928BB">
        <w:t>3</w:t>
      </w:r>
      <w:proofErr w:type="gramEnd"/>
      <w:r w:rsidRPr="001928BB">
        <w:t xml:space="preserve"> + years of experience into a similar role</w:t>
      </w:r>
      <w:r>
        <w:t>.</w:t>
      </w:r>
    </w:p>
    <w:p w:rsidR="00093B21" w:rsidRDefault="00093B21" w:rsidP="00093B21"/>
    <w:p w:rsidR="00093B21" w:rsidRPr="00093B21" w:rsidRDefault="00093B21" w:rsidP="00093B21">
      <w:pPr>
        <w:ind w:right="40"/>
        <w:rPr>
          <w:rFonts w:ascii="Arial" w:hAnsi="Arial" w:cs="Arial"/>
          <w:sz w:val="20"/>
          <w:szCs w:val="20"/>
          <w:shd w:val="clear" w:color="auto" w:fill="FFFFFF"/>
        </w:rPr>
      </w:pPr>
      <w:r w:rsidRPr="00093B21">
        <w:rPr>
          <w:rFonts w:ascii="Arial" w:hAnsi="Arial" w:cs="Arial"/>
          <w:sz w:val="20"/>
          <w:szCs w:val="20"/>
          <w:shd w:val="clear" w:color="auto" w:fill="FFFFFF"/>
        </w:rPr>
        <w:t xml:space="preserve">Salary would be in line with the experience </w:t>
      </w:r>
    </w:p>
    <w:p w:rsidR="00093B21" w:rsidRPr="00093B21" w:rsidRDefault="00093B21" w:rsidP="00093B21">
      <w:pPr>
        <w:pStyle w:val="ListParagraph"/>
        <w:ind w:right="40"/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gramStart"/>
      <w:r w:rsidRPr="00093B21">
        <w:rPr>
          <w:rFonts w:ascii="Arial" w:hAnsi="Arial" w:cs="Arial"/>
          <w:b/>
          <w:i/>
          <w:sz w:val="20"/>
          <w:szCs w:val="20"/>
          <w:shd w:val="clear" w:color="auto" w:fill="FFFFFF"/>
        </w:rPr>
        <w:t>IT’S</w:t>
      </w:r>
      <w:proofErr w:type="gramEnd"/>
      <w:r w:rsidRPr="00093B2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MUCH MORE THAN WORK HERE AT UNITILE!</w:t>
      </w:r>
    </w:p>
    <w:sectPr w:rsidR="00093B21" w:rsidRPr="00093B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52" w:rsidRDefault="007A4952" w:rsidP="00FD73ED">
      <w:pPr>
        <w:spacing w:after="0" w:line="240" w:lineRule="auto"/>
      </w:pPr>
      <w:r>
        <w:separator/>
      </w:r>
    </w:p>
  </w:endnote>
  <w:endnote w:type="continuationSeparator" w:id="0">
    <w:p w:rsidR="007A4952" w:rsidRDefault="007A4952" w:rsidP="00F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ED" w:rsidRDefault="00FD73ED">
    <w:pPr>
      <w:pStyle w:val="Footer"/>
    </w:pPr>
    <w:r>
      <w:rPr>
        <w:noProof/>
        <w:sz w:val="20"/>
        <w:szCs w:val="20"/>
        <w:lang w:eastAsia="en-IN"/>
      </w:rPr>
      <w:drawing>
        <wp:anchor distT="0" distB="0" distL="114300" distR="114300" simplePos="0" relativeHeight="251663360" behindDoc="0" locked="0" layoutInCell="1" allowOverlap="1" wp14:anchorId="48F0982C" wp14:editId="510A9D29">
          <wp:simplePos x="0" y="0"/>
          <wp:positionH relativeFrom="column">
            <wp:posOffset>4624705</wp:posOffset>
          </wp:positionH>
          <wp:positionV relativeFrom="bottomMargin">
            <wp:posOffset>332105</wp:posOffset>
          </wp:positionV>
          <wp:extent cx="718820" cy="33782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ti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IN"/>
      </w:rPr>
      <w:drawing>
        <wp:anchor distT="0" distB="0" distL="114300" distR="114300" simplePos="0" relativeHeight="251665408" behindDoc="0" locked="0" layoutInCell="1" allowOverlap="1" wp14:anchorId="6F977273" wp14:editId="200EAB9A">
          <wp:simplePos x="0" y="0"/>
          <wp:positionH relativeFrom="margin">
            <wp:posOffset>5619750</wp:posOffset>
          </wp:positionH>
          <wp:positionV relativeFrom="bottomMargin">
            <wp:posOffset>316865</wp:posOffset>
          </wp:positionV>
          <wp:extent cx="886460" cy="314960"/>
          <wp:effectExtent l="0" t="0" r="889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flex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52" w:rsidRDefault="007A4952" w:rsidP="00FD73ED">
      <w:pPr>
        <w:spacing w:after="0" w:line="240" w:lineRule="auto"/>
      </w:pPr>
      <w:r>
        <w:separator/>
      </w:r>
    </w:p>
  </w:footnote>
  <w:footnote w:type="continuationSeparator" w:id="0">
    <w:p w:rsidR="007A4952" w:rsidRDefault="007A4952" w:rsidP="00F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ED" w:rsidRDefault="00FD73ED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56672" wp14:editId="7AC7EE44">
              <wp:simplePos x="0" y="0"/>
              <wp:positionH relativeFrom="column">
                <wp:posOffset>-895350</wp:posOffset>
              </wp:positionH>
              <wp:positionV relativeFrom="page">
                <wp:posOffset>553720</wp:posOffset>
              </wp:positionV>
              <wp:extent cx="6238875" cy="36195"/>
              <wp:effectExtent l="0" t="0" r="9525" b="190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36195"/>
                      </a:xfrm>
                      <a:prstGeom prst="rect">
                        <a:avLst/>
                      </a:prstGeom>
                      <a:solidFill>
                        <a:srgbClr val="0B64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33EE7" id="Rectangle 6" o:spid="_x0000_s1026" style="position:absolute;margin-left:-70.5pt;margin-top:43.6pt;width:491.25pt;height: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" fillcolor="#0b64a0" stroked="f" strokeweight="1pt">
              <w10:wrap anchory="page"/>
            </v:rect>
          </w:pict>
        </mc:Fallback>
      </mc:AlternateContent>
    </w: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 wp14:anchorId="2EEA0D0F" wp14:editId="6403C9E5">
          <wp:simplePos x="0" y="0"/>
          <wp:positionH relativeFrom="margin">
            <wp:posOffset>5495925</wp:posOffset>
          </wp:positionH>
          <wp:positionV relativeFrom="page">
            <wp:posOffset>258445</wp:posOffset>
          </wp:positionV>
          <wp:extent cx="1038225" cy="4762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ed Office Sys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8DE"/>
    <w:multiLevelType w:val="multilevel"/>
    <w:tmpl w:val="7EA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1B9"/>
    <w:multiLevelType w:val="multilevel"/>
    <w:tmpl w:val="982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21D2C"/>
    <w:multiLevelType w:val="hybridMultilevel"/>
    <w:tmpl w:val="AF282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BB"/>
    <w:rsid w:val="00035B75"/>
    <w:rsid w:val="0007725A"/>
    <w:rsid w:val="00093B21"/>
    <w:rsid w:val="000C413E"/>
    <w:rsid w:val="001928BB"/>
    <w:rsid w:val="00455E60"/>
    <w:rsid w:val="007A4952"/>
    <w:rsid w:val="00966996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FA79"/>
  <w15:chartTrackingRefBased/>
  <w15:docId w15:val="{1FB026C6-8B60-4509-ACC3-9C0956D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ED"/>
  </w:style>
  <w:style w:type="paragraph" w:styleId="Footer">
    <w:name w:val="footer"/>
    <w:basedOn w:val="Normal"/>
    <w:link w:val="FooterChar"/>
    <w:uiPriority w:val="99"/>
    <w:unhideWhenUsed/>
    <w:rsid w:val="00FD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Parmar</dc:creator>
  <cp:keywords/>
  <dc:description/>
  <cp:lastModifiedBy>Ankit Parmar</cp:lastModifiedBy>
  <cp:revision>5</cp:revision>
  <dcterms:created xsi:type="dcterms:W3CDTF">2023-03-05T10:41:00Z</dcterms:created>
  <dcterms:modified xsi:type="dcterms:W3CDTF">2023-03-05T10:50:00Z</dcterms:modified>
</cp:coreProperties>
</file>