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1584" w14:textId="77777777" w:rsidR="00F96EF9" w:rsidRPr="00A05FC0" w:rsidRDefault="00F96EF9" w:rsidP="00F96EF9">
      <w:pPr>
        <w:ind w:right="40"/>
        <w:rPr>
          <w:rFonts w:ascii="Arial" w:hAnsi="Arial" w:cs="Arial"/>
          <w:b/>
          <w:i/>
          <w:szCs w:val="20"/>
        </w:rPr>
      </w:pPr>
      <w:r>
        <w:rPr>
          <w:rFonts w:ascii="Arial" w:hAnsi="Arial" w:cs="Arial"/>
          <w:b/>
          <w:i/>
          <w:szCs w:val="20"/>
        </w:rPr>
        <w:t>Technical Content Writer -</w:t>
      </w:r>
      <w:r w:rsidRPr="00A05FC0">
        <w:rPr>
          <w:rFonts w:ascii="Arial" w:hAnsi="Arial" w:cs="Arial"/>
          <w:b/>
          <w:i/>
          <w:szCs w:val="20"/>
        </w:rPr>
        <w:t xml:space="preserve"> (Full Time Role) </w:t>
      </w:r>
    </w:p>
    <w:p w14:paraId="10F539A7" w14:textId="77777777" w:rsidR="00F96EF9" w:rsidRPr="00A05FC0" w:rsidRDefault="00F96EF9" w:rsidP="00F96EF9">
      <w:pPr>
        <w:ind w:right="40"/>
        <w:rPr>
          <w:rFonts w:ascii="Arial" w:hAnsi="Arial" w:cs="Arial"/>
          <w:b/>
          <w:i/>
          <w:szCs w:val="20"/>
        </w:rPr>
      </w:pPr>
      <w:r>
        <w:rPr>
          <w:rFonts w:ascii="Arial" w:hAnsi="Arial" w:cs="Arial"/>
          <w:b/>
          <w:i/>
          <w:szCs w:val="20"/>
        </w:rPr>
        <w:t>Mumbai,</w:t>
      </w:r>
      <w:r w:rsidRPr="00A05FC0">
        <w:rPr>
          <w:rFonts w:ascii="Arial" w:hAnsi="Arial" w:cs="Arial"/>
          <w:b/>
          <w:i/>
          <w:szCs w:val="20"/>
        </w:rPr>
        <w:t xml:space="preserve"> India </w:t>
      </w:r>
    </w:p>
    <w:p w14:paraId="2AB18733" w14:textId="77777777" w:rsidR="00F96EF9" w:rsidRPr="00A05FC0" w:rsidRDefault="00F96EF9" w:rsidP="00F96EF9">
      <w:pPr>
        <w:ind w:right="40"/>
        <w:rPr>
          <w:rFonts w:ascii="Arial" w:hAnsi="Arial" w:cs="Arial"/>
          <w:sz w:val="20"/>
          <w:szCs w:val="20"/>
        </w:rPr>
      </w:pPr>
    </w:p>
    <w:p w14:paraId="779C6699" w14:textId="77777777" w:rsidR="00F96EF9" w:rsidRDefault="00F96EF9" w:rsidP="00F96EF9">
      <w:pPr>
        <w:ind w:right="40"/>
        <w:rPr>
          <w:rFonts w:ascii="Arial" w:hAnsi="Arial" w:cs="Arial"/>
          <w:b/>
          <w:sz w:val="20"/>
          <w:szCs w:val="20"/>
          <w:u w:val="single"/>
        </w:rPr>
      </w:pPr>
      <w:r w:rsidRPr="00A05FC0">
        <w:rPr>
          <w:rFonts w:ascii="Arial" w:hAnsi="Arial" w:cs="Arial"/>
          <w:b/>
          <w:sz w:val="20"/>
          <w:szCs w:val="20"/>
          <w:u w:val="single"/>
        </w:rPr>
        <w:t xml:space="preserve">ABOUT UNITILE: </w:t>
      </w:r>
    </w:p>
    <w:p w14:paraId="4618E8D4" w14:textId="77777777" w:rsidR="00F96EF9" w:rsidRPr="00A05FC0" w:rsidRDefault="00F96EF9" w:rsidP="00F96EF9">
      <w:pPr>
        <w:ind w:right="40"/>
        <w:rPr>
          <w:rFonts w:ascii="Arial" w:hAnsi="Arial" w:cs="Arial"/>
          <w:b/>
          <w:sz w:val="20"/>
          <w:szCs w:val="20"/>
          <w:u w:val="single"/>
        </w:rPr>
      </w:pPr>
    </w:p>
    <w:p w14:paraId="44A8E090" w14:textId="77777777" w:rsidR="00F96EF9" w:rsidRPr="00D52E14" w:rsidRDefault="00F96EF9" w:rsidP="00F96EF9">
      <w:pPr>
        <w:ind w:right="40"/>
        <w:jc w:val="both"/>
        <w:rPr>
          <w:rFonts w:ascii="Arial" w:hAnsi="Arial" w:cs="Arial"/>
          <w:sz w:val="20"/>
          <w:szCs w:val="20"/>
          <w:shd w:val="clear" w:color="auto" w:fill="FFFFFF"/>
        </w:rPr>
      </w:pPr>
      <w:proofErr w:type="spellStart"/>
      <w:r w:rsidRPr="00D52E14">
        <w:rPr>
          <w:rFonts w:ascii="Arial" w:hAnsi="Arial" w:cs="Arial"/>
          <w:sz w:val="20"/>
          <w:szCs w:val="20"/>
          <w:shd w:val="clear" w:color="auto" w:fill="FFFFFF"/>
        </w:rPr>
        <w:t>Unitile</w:t>
      </w:r>
      <w:proofErr w:type="spellEnd"/>
      <w:r w:rsidRPr="00D52E14">
        <w:rPr>
          <w:rFonts w:ascii="Arial" w:hAnsi="Arial" w:cs="Arial"/>
          <w:sz w:val="20"/>
          <w:szCs w:val="20"/>
          <w:shd w:val="clear" w:color="auto" w:fill="FFFFFF"/>
        </w:rPr>
        <w:t xml:space="preserve"> is India’s No.1 raised access floor brand and is awarded the prestigious rising brand of Asia in 2021. </w:t>
      </w:r>
    </w:p>
    <w:p w14:paraId="1DBBBC19" w14:textId="77777777" w:rsidR="00F96EF9" w:rsidRPr="00D52E14" w:rsidRDefault="00F96EF9" w:rsidP="00F96EF9">
      <w:pPr>
        <w:ind w:right="40"/>
        <w:jc w:val="both"/>
        <w:rPr>
          <w:rFonts w:ascii="Arial" w:hAnsi="Arial" w:cs="Arial"/>
          <w:sz w:val="20"/>
          <w:szCs w:val="20"/>
          <w:shd w:val="clear" w:color="auto" w:fill="FFFFFF"/>
        </w:rPr>
      </w:pPr>
    </w:p>
    <w:p w14:paraId="462BBF02" w14:textId="77777777" w:rsidR="00F96EF9" w:rsidRPr="00D52E14" w:rsidRDefault="00F96EF9" w:rsidP="00F96EF9">
      <w:pPr>
        <w:ind w:right="40"/>
        <w:jc w:val="both"/>
        <w:rPr>
          <w:rFonts w:ascii="Arial" w:hAnsi="Arial" w:cs="Arial"/>
          <w:sz w:val="20"/>
          <w:szCs w:val="20"/>
          <w:shd w:val="clear" w:color="auto" w:fill="FFFFFF"/>
        </w:rPr>
      </w:pPr>
      <w:r w:rsidRPr="00D52E14">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14:paraId="174B84D9" w14:textId="77777777" w:rsidR="00F96EF9" w:rsidRPr="00D52E14" w:rsidRDefault="00F96EF9" w:rsidP="00F96EF9">
      <w:pPr>
        <w:ind w:right="40"/>
        <w:jc w:val="both"/>
        <w:rPr>
          <w:rFonts w:ascii="Arial" w:hAnsi="Arial" w:cs="Arial"/>
          <w:sz w:val="20"/>
          <w:szCs w:val="20"/>
          <w:shd w:val="clear" w:color="auto" w:fill="FFFFFF"/>
        </w:rPr>
      </w:pPr>
    </w:p>
    <w:p w14:paraId="4734397F" w14:textId="77777777" w:rsidR="00F96EF9" w:rsidRPr="00A05FC0" w:rsidRDefault="00F96EF9" w:rsidP="00F96EF9">
      <w:pPr>
        <w:ind w:right="40"/>
        <w:jc w:val="both"/>
        <w:rPr>
          <w:rFonts w:ascii="Arial" w:hAnsi="Arial" w:cs="Arial"/>
          <w:sz w:val="20"/>
          <w:szCs w:val="20"/>
          <w:shd w:val="clear" w:color="auto" w:fill="FFFFFF"/>
        </w:rPr>
      </w:pPr>
      <w:r w:rsidRPr="00D52E14">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p>
    <w:p w14:paraId="398E8D9C" w14:textId="77777777" w:rsidR="00F96EF9" w:rsidRDefault="00F96EF9" w:rsidP="00F96EF9">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KEY RESPONSIBILITIES: </w:t>
      </w:r>
    </w:p>
    <w:p w14:paraId="2CDB76A9" w14:textId="77777777" w:rsidR="00F96EF9" w:rsidRDefault="00F96EF9" w:rsidP="00F96EF9">
      <w:pPr>
        <w:pStyle w:val="Default"/>
      </w:pPr>
    </w:p>
    <w:p w14:paraId="7A63F4D4"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Producing high-quality content that is appropriate for its intended audience</w:t>
      </w:r>
    </w:p>
    <w:p w14:paraId="67B45523"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Work with internal teams to obtain an in-depth understanding of the product and the documentation requirements</w:t>
      </w:r>
    </w:p>
    <w:p w14:paraId="0C32FDC1"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Produce high-quality content that meets applicable standards and is appropriate for its intended audience</w:t>
      </w:r>
    </w:p>
    <w:p w14:paraId="1B3D8705"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Write easy-to-understand user interface text, online help and developer guides</w:t>
      </w:r>
    </w:p>
    <w:p w14:paraId="22717D3F"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 xml:space="preserve">Create tutorials to help end-users </w:t>
      </w:r>
    </w:p>
    <w:p w14:paraId="76DE96BA"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Study product samples and talk with product designers and developers</w:t>
      </w:r>
    </w:p>
    <w:p w14:paraId="54494A4A"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Use photographs, drawings, diagrams, animation, and charts that increase users' understanding</w:t>
      </w:r>
    </w:p>
    <w:p w14:paraId="1AB3E84E" w14:textId="77777777" w:rsidR="00F96EF9" w:rsidRPr="003E7DE2" w:rsidRDefault="00F96EF9" w:rsidP="00F96EF9">
      <w:pPr>
        <w:pStyle w:val="ListParagraph"/>
        <w:numPr>
          <w:ilvl w:val="0"/>
          <w:numId w:val="2"/>
        </w:numPr>
        <w:rPr>
          <w:rFonts w:ascii="Arial" w:hAnsi="Arial" w:cs="Arial"/>
          <w:color w:val="333333"/>
          <w:sz w:val="20"/>
          <w:szCs w:val="20"/>
          <w:shd w:val="clear" w:color="auto" w:fill="FFFFFF"/>
        </w:rPr>
      </w:pPr>
      <w:r w:rsidRPr="003E7DE2">
        <w:rPr>
          <w:rFonts w:ascii="Arial" w:hAnsi="Arial" w:cs="Arial"/>
          <w:color w:val="333333"/>
          <w:sz w:val="20"/>
          <w:szCs w:val="20"/>
          <w:shd w:val="clear" w:color="auto" w:fill="FFFFFF"/>
        </w:rPr>
        <w:t>Create and maintain the information architecture</w:t>
      </w:r>
    </w:p>
    <w:p w14:paraId="02E3AFA3"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Onsite and Offsite technical content development for the company marketing Initiative and making it more Visible, accessible, accurate and user friendly.</w:t>
      </w:r>
    </w:p>
    <w:p w14:paraId="73D5B5A3"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Writing onsite content catalog / collection, product descriptions, video descriptions, advertisements, product titles etc.</w:t>
      </w:r>
    </w:p>
    <w:p w14:paraId="68A61B9C"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Curate highly engaging &amp; converting content for social media, email marketing, blog, and content marketing.</w:t>
      </w:r>
    </w:p>
    <w:p w14:paraId="477E2815"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Editing and Proofreading content are written by other content writers / content team.</w:t>
      </w:r>
    </w:p>
    <w:p w14:paraId="4DD4837F"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Manage social media presence, engagement, and reputation through vari</w:t>
      </w:r>
      <w:r>
        <w:rPr>
          <w:rFonts w:ascii="Arial" w:hAnsi="Arial" w:cs="Arial"/>
          <w:color w:val="333333"/>
          <w:sz w:val="20"/>
          <w:szCs w:val="20"/>
          <w:shd w:val="clear" w:color="auto" w:fill="FFFFFF"/>
        </w:rPr>
        <w:t xml:space="preserve">ous channels such as Facebook, </w:t>
      </w:r>
      <w:r w:rsidRPr="003E7DE2">
        <w:rPr>
          <w:rFonts w:ascii="Arial" w:hAnsi="Arial" w:cs="Arial"/>
          <w:color w:val="333333"/>
          <w:sz w:val="20"/>
          <w:szCs w:val="20"/>
          <w:shd w:val="clear" w:color="auto" w:fill="FFFFFF"/>
        </w:rPr>
        <w:t>Twitter, Instagram, G+ etc.</w:t>
      </w:r>
    </w:p>
    <w:p w14:paraId="6CC57F1E" w14:textId="77777777" w:rsidR="00F96EF9" w:rsidRPr="00370711"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Updating the other blogs on a regular basis.</w:t>
      </w:r>
    </w:p>
    <w:p w14:paraId="6FAA95E3" w14:textId="77777777" w:rsidR="00F96EF9" w:rsidRPr="00370711"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Keeps up to date with best practices in writing for the web, social media trends, web usability, web design, and business / industry trends.</w:t>
      </w:r>
    </w:p>
    <w:p w14:paraId="7E450632" w14:textId="77777777" w:rsidR="00F96EF9" w:rsidRPr="00370711"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Content for SEO Articles, blogs on top keywords.</w:t>
      </w:r>
    </w:p>
    <w:p w14:paraId="390B992F" w14:textId="77777777" w:rsidR="00F96EF9" w:rsidRPr="003E7DE2" w:rsidRDefault="00F96EF9" w:rsidP="00F96EF9">
      <w:pPr>
        <w:pStyle w:val="ListParagraph"/>
        <w:numPr>
          <w:ilvl w:val="0"/>
          <w:numId w:val="2"/>
        </w:numPr>
        <w:rPr>
          <w:rFonts w:ascii="Arial" w:hAnsi="Arial" w:cs="Arial"/>
          <w:sz w:val="20"/>
          <w:szCs w:val="20"/>
          <w:shd w:val="clear" w:color="auto" w:fill="FFFFFF"/>
        </w:rPr>
      </w:pPr>
      <w:r w:rsidRPr="003E7DE2">
        <w:rPr>
          <w:rFonts w:ascii="Arial" w:hAnsi="Arial" w:cs="Arial"/>
          <w:color w:val="333333"/>
          <w:sz w:val="20"/>
          <w:szCs w:val="20"/>
          <w:shd w:val="clear" w:color="auto" w:fill="FFFFFF"/>
        </w:rPr>
        <w:t>Monitor and contribute to blogs, discussion boards, and email lists.</w:t>
      </w:r>
    </w:p>
    <w:p w14:paraId="0D008502" w14:textId="77777777" w:rsidR="00F96EF9" w:rsidRDefault="00F96EF9" w:rsidP="00F96EF9">
      <w:pPr>
        <w:ind w:right="40"/>
        <w:rPr>
          <w:rFonts w:ascii="Arial" w:hAnsi="Arial" w:cs="Arial"/>
          <w:b/>
          <w:sz w:val="20"/>
          <w:szCs w:val="20"/>
          <w:u w:val="single"/>
          <w:shd w:val="clear" w:color="auto" w:fill="FFFFFF"/>
        </w:rPr>
      </w:pPr>
    </w:p>
    <w:p w14:paraId="67FB448A" w14:textId="77777777" w:rsidR="00F96EF9" w:rsidRPr="00A05FC0" w:rsidRDefault="00F96EF9" w:rsidP="00F96EF9">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REQUIRED SKILLS, QUALIFICATION AND EXPERIENCE: </w:t>
      </w:r>
    </w:p>
    <w:p w14:paraId="2D813F6C" w14:textId="77777777" w:rsidR="00F96EF9" w:rsidRPr="00A05FC0" w:rsidRDefault="00F96EF9" w:rsidP="00F96EF9">
      <w:pPr>
        <w:ind w:right="40"/>
        <w:rPr>
          <w:rFonts w:ascii="Arial" w:hAnsi="Arial" w:cs="Arial"/>
          <w:sz w:val="20"/>
          <w:szCs w:val="20"/>
          <w:shd w:val="clear" w:color="auto" w:fill="FFFFFF"/>
        </w:rPr>
      </w:pPr>
    </w:p>
    <w:p w14:paraId="526ACB2E" w14:textId="77777777" w:rsidR="00F96EF9" w:rsidRPr="00A05FC0" w:rsidRDefault="00F96EF9" w:rsidP="00F96EF9">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Skills: </w:t>
      </w:r>
    </w:p>
    <w:p w14:paraId="66017F59" w14:textId="77777777" w:rsidR="00F96EF9" w:rsidRPr="009C5D2C" w:rsidRDefault="00F96EF9" w:rsidP="00F96EF9">
      <w:pPr>
        <w:pStyle w:val="ListParagraph"/>
        <w:numPr>
          <w:ilvl w:val="0"/>
          <w:numId w:val="1"/>
        </w:numPr>
        <w:tabs>
          <w:tab w:val="num" w:pos="720"/>
        </w:tabs>
        <w:ind w:right="40"/>
        <w:jc w:val="both"/>
        <w:rPr>
          <w:rFonts w:ascii="Arial" w:hAnsi="Arial" w:cs="Arial"/>
          <w:sz w:val="20"/>
          <w:szCs w:val="20"/>
          <w:shd w:val="clear" w:color="auto" w:fill="FFFFFF"/>
        </w:rPr>
      </w:pPr>
      <w:r w:rsidRPr="009C5D2C">
        <w:rPr>
          <w:rFonts w:ascii="Arial" w:hAnsi="Arial" w:cs="Arial"/>
          <w:sz w:val="20"/>
          <w:szCs w:val="20"/>
          <w:shd w:val="clear" w:color="auto" w:fill="FFFFFF"/>
        </w:rPr>
        <w:t>Excellent listening, verbal and written communication skills</w:t>
      </w:r>
    </w:p>
    <w:p w14:paraId="627F58CA" w14:textId="77777777" w:rsidR="00F96EF9" w:rsidRPr="009C5D2C" w:rsidRDefault="00F96EF9" w:rsidP="00F96EF9">
      <w:pPr>
        <w:pStyle w:val="ListParagraph"/>
        <w:numPr>
          <w:ilvl w:val="0"/>
          <w:numId w:val="1"/>
        </w:numPr>
        <w:tabs>
          <w:tab w:val="num" w:pos="720"/>
        </w:tabs>
        <w:ind w:right="40"/>
        <w:jc w:val="both"/>
        <w:rPr>
          <w:rFonts w:ascii="Arial" w:hAnsi="Arial" w:cs="Arial"/>
          <w:sz w:val="20"/>
          <w:szCs w:val="20"/>
          <w:shd w:val="clear" w:color="auto" w:fill="FFFFFF"/>
        </w:rPr>
      </w:pPr>
      <w:r>
        <w:rPr>
          <w:rFonts w:ascii="Arial" w:hAnsi="Arial" w:cs="Arial"/>
          <w:sz w:val="20"/>
          <w:szCs w:val="20"/>
          <w:shd w:val="clear" w:color="auto" w:fill="FFFFFF"/>
        </w:rPr>
        <w:t xml:space="preserve">Must be able to work under pressure </w:t>
      </w:r>
    </w:p>
    <w:p w14:paraId="4A7E26F5" w14:textId="77777777" w:rsidR="00F96EF9" w:rsidRPr="009C5D2C" w:rsidRDefault="00F96EF9" w:rsidP="00F96EF9">
      <w:pPr>
        <w:pStyle w:val="ListParagraph"/>
        <w:numPr>
          <w:ilvl w:val="0"/>
          <w:numId w:val="1"/>
        </w:numPr>
        <w:tabs>
          <w:tab w:val="num" w:pos="720"/>
        </w:tabs>
        <w:ind w:right="40"/>
        <w:jc w:val="both"/>
        <w:rPr>
          <w:rFonts w:ascii="Arial" w:hAnsi="Arial" w:cs="Arial"/>
          <w:sz w:val="20"/>
          <w:szCs w:val="20"/>
          <w:shd w:val="clear" w:color="auto" w:fill="FFFFFF"/>
        </w:rPr>
      </w:pPr>
      <w:r>
        <w:rPr>
          <w:rFonts w:ascii="Arial" w:hAnsi="Arial" w:cs="Arial"/>
          <w:sz w:val="20"/>
          <w:szCs w:val="20"/>
          <w:shd w:val="clear" w:color="auto" w:fill="FFFFFF"/>
        </w:rPr>
        <w:t>Proactive</w:t>
      </w:r>
    </w:p>
    <w:p w14:paraId="64A95C38" w14:textId="77777777" w:rsidR="00F96EF9" w:rsidRPr="009C5D2C" w:rsidRDefault="00F96EF9" w:rsidP="00F96EF9">
      <w:pPr>
        <w:pStyle w:val="ListParagraph"/>
        <w:numPr>
          <w:ilvl w:val="0"/>
          <w:numId w:val="1"/>
        </w:numPr>
        <w:tabs>
          <w:tab w:val="num" w:pos="720"/>
        </w:tabs>
        <w:ind w:right="40"/>
        <w:jc w:val="both"/>
        <w:rPr>
          <w:rFonts w:ascii="Arial" w:hAnsi="Arial" w:cs="Arial"/>
          <w:sz w:val="20"/>
          <w:szCs w:val="20"/>
          <w:shd w:val="clear" w:color="auto" w:fill="FFFFFF"/>
        </w:rPr>
      </w:pPr>
      <w:r w:rsidRPr="009C5D2C">
        <w:rPr>
          <w:rFonts w:ascii="Arial" w:hAnsi="Arial" w:cs="Arial"/>
          <w:sz w:val="20"/>
          <w:szCs w:val="20"/>
          <w:shd w:val="clear" w:color="auto" w:fill="FFFFFF"/>
        </w:rPr>
        <w:t>Time management skills and the ability to deliver to deadlines</w:t>
      </w:r>
    </w:p>
    <w:p w14:paraId="5043BAAB" w14:textId="77777777" w:rsidR="00F96EF9" w:rsidRPr="00A83512" w:rsidRDefault="00F96EF9" w:rsidP="00F96EF9">
      <w:pPr>
        <w:shd w:val="clear" w:color="auto" w:fill="FFFFFF"/>
        <w:ind w:left="720"/>
        <w:jc w:val="both"/>
        <w:rPr>
          <w:rFonts w:ascii="Arial" w:hAnsi="Arial" w:cs="Arial"/>
          <w:sz w:val="20"/>
          <w:szCs w:val="20"/>
          <w:shd w:val="clear" w:color="auto" w:fill="FFFFFF"/>
        </w:rPr>
      </w:pPr>
    </w:p>
    <w:p w14:paraId="58A43D3F" w14:textId="77777777" w:rsidR="00F96EF9" w:rsidRPr="00A05FC0" w:rsidRDefault="00F96EF9" w:rsidP="00F96EF9">
      <w:pPr>
        <w:pStyle w:val="ListParagraph"/>
        <w:ind w:right="40"/>
        <w:rPr>
          <w:rFonts w:ascii="Arial" w:hAnsi="Arial" w:cs="Arial"/>
          <w:sz w:val="20"/>
          <w:szCs w:val="20"/>
          <w:shd w:val="clear" w:color="auto" w:fill="FFFFFF"/>
        </w:rPr>
      </w:pPr>
    </w:p>
    <w:p w14:paraId="20F4F8D1" w14:textId="77777777" w:rsidR="00F96EF9" w:rsidRDefault="00F96EF9" w:rsidP="00F96EF9">
      <w:pPr>
        <w:ind w:right="40"/>
        <w:rPr>
          <w:rFonts w:ascii="Arial" w:hAnsi="Arial" w:cs="Arial"/>
          <w:b/>
          <w:i/>
          <w:sz w:val="20"/>
          <w:szCs w:val="20"/>
          <w:shd w:val="clear" w:color="auto" w:fill="FFFFFF"/>
        </w:rPr>
      </w:pPr>
    </w:p>
    <w:p w14:paraId="70FA3F57" w14:textId="77777777" w:rsidR="00F96EF9" w:rsidRPr="00EE3083" w:rsidRDefault="00F96EF9" w:rsidP="00F96EF9">
      <w:pPr>
        <w:ind w:right="40"/>
        <w:jc w:val="center"/>
        <w:rPr>
          <w:rFonts w:ascii="Arial" w:hAnsi="Arial" w:cs="Arial"/>
          <w:i/>
          <w:sz w:val="20"/>
          <w:szCs w:val="20"/>
          <w:shd w:val="clear" w:color="auto" w:fill="FFFFFF"/>
        </w:rPr>
      </w:pPr>
      <w:r>
        <w:rPr>
          <w:rFonts w:ascii="Arial" w:hAnsi="Arial" w:cs="Arial"/>
          <w:b/>
          <w:i/>
          <w:sz w:val="20"/>
          <w:szCs w:val="20"/>
          <w:shd w:val="clear" w:color="auto" w:fill="FFFFFF"/>
        </w:rPr>
        <w:t>IT’S MUCH MORE THAN WORK HERE AT UNITILE!</w:t>
      </w:r>
    </w:p>
    <w:p w14:paraId="215F5817" w14:textId="77777777" w:rsidR="00EC6E53" w:rsidRDefault="00EC6E53"/>
    <w:sectPr w:rsidR="00EC6E53" w:rsidSect="00E2123C">
      <w:headerReference w:type="default" r:id="rId5"/>
      <w:footerReference w:type="default" r:id="rId6"/>
      <w:pgSz w:w="12240" w:h="15840"/>
      <w:pgMar w:top="1440" w:right="758" w:bottom="1440"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862E" w14:textId="77777777" w:rsidR="00BA7BE3" w:rsidRPr="00BA7BE3" w:rsidRDefault="00000000">
    <w:pPr>
      <w:pStyle w:val="Footer"/>
      <w:rPr>
        <w:b/>
        <w:color w:val="595959"/>
      </w:rPr>
    </w:pPr>
    <w:r>
      <w:rPr>
        <w:noProof/>
        <w:sz w:val="20"/>
        <w:szCs w:val="20"/>
        <w:lang w:val="en-IN" w:eastAsia="en-IN"/>
      </w:rPr>
      <w:drawing>
        <wp:anchor distT="0" distB="0" distL="114300" distR="114300" simplePos="0" relativeHeight="251659264" behindDoc="0" locked="0" layoutInCell="1" allowOverlap="1" wp14:anchorId="35853970" wp14:editId="52F942B2">
          <wp:simplePos x="0" y="0"/>
          <wp:positionH relativeFrom="column">
            <wp:posOffset>5230495</wp:posOffset>
          </wp:positionH>
          <wp:positionV relativeFrom="bottomMargin">
            <wp:posOffset>368300</wp:posOffset>
          </wp:positionV>
          <wp:extent cx="718820" cy="337820"/>
          <wp:effectExtent l="0" t="0" r="508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rPr>
      <mc:AlternateContent>
        <mc:Choice Requires="wps">
          <w:drawing>
            <wp:anchor distT="0" distB="0" distL="114300" distR="114300" simplePos="0" relativeHeight="251661312" behindDoc="0" locked="0" layoutInCell="1" allowOverlap="1" wp14:anchorId="3F808BAB" wp14:editId="417AF344">
              <wp:simplePos x="0" y="0"/>
              <wp:positionH relativeFrom="column">
                <wp:posOffset>6058535</wp:posOffset>
              </wp:positionH>
              <wp:positionV relativeFrom="paragraph">
                <wp:posOffset>-217805</wp:posOffset>
              </wp:positionV>
              <wp:extent cx="0" cy="3790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37909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82EB89"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" strokecolor="#a5a5a5 [2092]" strokeweight=".5pt">
              <v:stroke joinstyle="miter"/>
            </v:line>
          </w:pict>
        </mc:Fallback>
      </mc:AlternateContent>
    </w:r>
    <w:r>
      <w:rPr>
        <w:noProof/>
        <w:sz w:val="20"/>
        <w:szCs w:val="20"/>
        <w:lang w:val="en-IN" w:eastAsia="en-IN"/>
      </w:rPr>
      <w:drawing>
        <wp:anchor distT="0" distB="0" distL="114300" distR="114300" simplePos="0" relativeHeight="251660288" behindDoc="0" locked="0" layoutInCell="1" allowOverlap="1" wp14:anchorId="24D350DF" wp14:editId="59D23455">
          <wp:simplePos x="0" y="0"/>
          <wp:positionH relativeFrom="margin">
            <wp:posOffset>6162040</wp:posOffset>
          </wp:positionH>
          <wp:positionV relativeFrom="bottomMargin">
            <wp:posOffset>372423</wp:posOffset>
          </wp:positionV>
          <wp:extent cx="886460" cy="31496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EF81" w14:textId="77777777" w:rsidR="00722D12" w:rsidRDefault="00000000" w:rsidP="008C23DE">
    <w:pPr>
      <w:pStyle w:val="Header"/>
      <w:tabs>
        <w:tab w:val="clear" w:pos="4680"/>
        <w:tab w:val="clear" w:pos="9360"/>
      </w:tabs>
      <w:ind w:left="-360"/>
    </w:pPr>
    <w:r>
      <w:rPr>
        <w:noProof/>
        <w:lang w:val="en-IN" w:eastAsia="en-IN"/>
      </w:rPr>
      <mc:AlternateContent>
        <mc:Choice Requires="wps">
          <w:drawing>
            <wp:anchor distT="0" distB="0" distL="114300" distR="114300" simplePos="0" relativeHeight="251663360" behindDoc="0" locked="0" layoutInCell="1" allowOverlap="1" wp14:anchorId="1B2AA0EE" wp14:editId="4D6C8CC6">
              <wp:simplePos x="0" y="0"/>
              <wp:positionH relativeFrom="column">
                <wp:posOffset>-514350</wp:posOffset>
              </wp:positionH>
              <wp:positionV relativeFrom="page">
                <wp:posOffset>499555</wp:posOffset>
              </wp:positionV>
              <wp:extent cx="6238875" cy="36195"/>
              <wp:effectExtent l="0" t="0" r="9525" b="1905"/>
              <wp:wrapNone/>
              <wp:docPr id="6" name="Rectangle 6"/>
              <wp:cNvGraphicFramePr/>
              <a:graphic xmlns:a="http://schemas.openxmlformats.org/drawingml/2006/main">
                <a:graphicData uri="http://schemas.microsoft.com/office/word/2010/wordprocessingShape">
                  <wps:wsp>
                    <wps:cNvSpPr/>
                    <wps:spPr>
                      <a:xfrm>
                        <a:off x="0" y="0"/>
                        <a:ext cx="6238875" cy="36195"/>
                      </a:xfrm>
                      <a:prstGeom prst="rect">
                        <a:avLst/>
                      </a:prstGeom>
                      <a:solidFill>
                        <a:srgbClr val="0B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20089" id="Rectangle 6" o:spid="_x0000_s1026" style="position:absolute;margin-left:-40.5pt;margin-top:39.35pt;width:491.2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" fillcolor="#0b64a0" stroked="f" strokeweight="1pt">
              <w10:wrap anchory="page"/>
            </v:rect>
          </w:pict>
        </mc:Fallback>
      </mc:AlternateContent>
    </w:r>
    <w:r>
      <w:rPr>
        <w:noProof/>
        <w:lang w:val="en-IN" w:eastAsia="en-IN"/>
      </w:rPr>
      <w:drawing>
        <wp:anchor distT="0" distB="0" distL="114300" distR="114300" simplePos="0" relativeHeight="251662336" behindDoc="0" locked="0" layoutInCell="1" allowOverlap="1" wp14:anchorId="58615840" wp14:editId="298384AA">
          <wp:simplePos x="0" y="0"/>
          <wp:positionH relativeFrom="margin">
            <wp:posOffset>5951855</wp:posOffset>
          </wp:positionH>
          <wp:positionV relativeFrom="page">
            <wp:posOffset>257175</wp:posOffset>
          </wp:positionV>
          <wp:extent cx="1038225" cy="4762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 xml:space="preserve">         </w:t>
    </w:r>
    <w:r w:rsidRPr="002A5508">
      <w:rPr>
        <w:noProof/>
      </w:rPr>
      <w:t xml:space="preserve">  </w:t>
    </w:r>
    <w:r>
      <w:rPr>
        <w:noProof/>
      </w:rPr>
      <w:t xml:space="preserve">          </w:t>
    </w:r>
    <w:r>
      <w:rPr>
        <w:noProof/>
      </w:rPr>
      <w:t xml:space="preserve">            </w:t>
    </w:r>
    <w:r>
      <w:rPr>
        <w:noProof/>
      </w:rPr>
      <w:t xml:space="preserve">      </w:t>
    </w:r>
    <w:r>
      <w:rPr>
        <w:noProof/>
      </w:rPr>
      <w:t xml:space="preserve"> </w:t>
    </w:r>
    <w:r>
      <w:rPr>
        <w:noProof/>
      </w:rPr>
      <w:t xml:space="preserve">  </w:t>
    </w:r>
    <w:r>
      <w:rPr>
        <w:noProof/>
      </w:rPr>
      <w:t xml:space="preserve">                  </w:t>
    </w:r>
    <w:r>
      <w:rPr>
        <w:noProof/>
      </w:rPr>
      <w:t xml:space="preserve">               </w:t>
    </w:r>
  </w:p>
  <w:p w14:paraId="475D0E4A" w14:textId="77777777" w:rsidR="00722D12" w:rsidRDefault="00000000">
    <w:pPr>
      <w:pStyle w:val="Header"/>
    </w:pPr>
  </w:p>
  <w:p w14:paraId="57FA1256" w14:textId="77777777" w:rsidR="00722D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0A2B"/>
    <w:multiLevelType w:val="hybridMultilevel"/>
    <w:tmpl w:val="6B564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BDA4595"/>
    <w:multiLevelType w:val="hybridMultilevel"/>
    <w:tmpl w:val="6A9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014180">
    <w:abstractNumId w:val="1"/>
  </w:num>
  <w:num w:numId="2" w16cid:durableId="204474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F9"/>
    <w:rsid w:val="00EC6E53"/>
    <w:rsid w:val="00F96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177F"/>
  <w15:chartTrackingRefBased/>
  <w15:docId w15:val="{E565ECAD-6A12-4C5D-9A9F-99DF15ED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F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EF9"/>
    <w:pPr>
      <w:tabs>
        <w:tab w:val="center" w:pos="4680"/>
        <w:tab w:val="right" w:pos="9360"/>
      </w:tabs>
    </w:pPr>
  </w:style>
  <w:style w:type="character" w:customStyle="1" w:styleId="HeaderChar">
    <w:name w:val="Header Char"/>
    <w:basedOn w:val="DefaultParagraphFont"/>
    <w:link w:val="Header"/>
    <w:uiPriority w:val="99"/>
    <w:rsid w:val="00F96EF9"/>
    <w:rPr>
      <w:rFonts w:ascii="Calibri" w:eastAsia="Calibri" w:hAnsi="Calibri" w:cs="Times New Roman"/>
      <w:lang w:val="en-US"/>
    </w:rPr>
  </w:style>
  <w:style w:type="paragraph" w:styleId="Footer">
    <w:name w:val="footer"/>
    <w:basedOn w:val="Normal"/>
    <w:link w:val="FooterChar"/>
    <w:uiPriority w:val="99"/>
    <w:unhideWhenUsed/>
    <w:rsid w:val="00F96EF9"/>
    <w:pPr>
      <w:tabs>
        <w:tab w:val="center" w:pos="4680"/>
        <w:tab w:val="right" w:pos="9360"/>
      </w:tabs>
    </w:pPr>
  </w:style>
  <w:style w:type="character" w:customStyle="1" w:styleId="FooterChar">
    <w:name w:val="Footer Char"/>
    <w:basedOn w:val="DefaultParagraphFont"/>
    <w:link w:val="Footer"/>
    <w:uiPriority w:val="99"/>
    <w:rsid w:val="00F96EF9"/>
    <w:rPr>
      <w:rFonts w:ascii="Calibri" w:eastAsia="Calibri" w:hAnsi="Calibri" w:cs="Times New Roman"/>
      <w:lang w:val="en-US"/>
    </w:rPr>
  </w:style>
  <w:style w:type="paragraph" w:styleId="ListParagraph">
    <w:name w:val="List Paragraph"/>
    <w:basedOn w:val="Normal"/>
    <w:uiPriority w:val="34"/>
    <w:qFormat/>
    <w:rsid w:val="00F96EF9"/>
    <w:pPr>
      <w:ind w:left="720"/>
      <w:contextualSpacing/>
    </w:pPr>
    <w:rPr>
      <w:rFonts w:ascii="Times New Roman" w:eastAsiaTheme="minorHAnsi" w:hAnsi="Times New Roman"/>
      <w:sz w:val="24"/>
      <w:szCs w:val="24"/>
    </w:rPr>
  </w:style>
  <w:style w:type="paragraph" w:customStyle="1" w:styleId="Default">
    <w:name w:val="Default"/>
    <w:rsid w:val="00F96EF9"/>
    <w:pPr>
      <w:autoSpaceDE w:val="0"/>
      <w:autoSpaceDN w:val="0"/>
      <w:adjustRightInd w:val="0"/>
      <w:spacing w:after="0" w:line="240" w:lineRule="auto"/>
    </w:pPr>
    <w:rPr>
      <w:rFonts w:ascii="Calibri" w:eastAsia="Calibri" w:hAnsi="Calibri" w:cs="Calibri"/>
      <w:color w:val="000000"/>
      <w:sz w:val="24"/>
      <w:szCs w:val="24"/>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 Patel</dc:creator>
  <cp:keywords/>
  <dc:description/>
  <cp:lastModifiedBy>Kruti Patel</cp:lastModifiedBy>
  <cp:revision>1</cp:revision>
  <dcterms:created xsi:type="dcterms:W3CDTF">2023-01-23T10:28:00Z</dcterms:created>
  <dcterms:modified xsi:type="dcterms:W3CDTF">2023-01-23T10:29:00Z</dcterms:modified>
</cp:coreProperties>
</file>