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0E" w:rsidRPr="008B674B" w:rsidRDefault="004D2EE1" w:rsidP="00DD070E">
      <w:pPr>
        <w:jc w:val="both"/>
        <w:rPr>
          <w:rFonts w:ascii="Arial Narrow" w:eastAsia="Calibri" w:hAnsi="Arial Narrow" w:cs="Arial"/>
          <w:b/>
          <w:sz w:val="32"/>
          <w:szCs w:val="32"/>
          <w:u w:val="single"/>
        </w:rPr>
      </w:pPr>
      <w:r>
        <w:rPr>
          <w:rFonts w:ascii="Arial Narrow" w:eastAsia="Calibri" w:hAnsi="Arial Narrow" w:cs="Arial"/>
          <w:b/>
          <w:sz w:val="32"/>
          <w:szCs w:val="32"/>
          <w:u w:val="single"/>
        </w:rPr>
        <w:t>UNITILE UCB 35</w:t>
      </w:r>
      <w:r w:rsidR="00B5154E">
        <w:rPr>
          <w:rFonts w:ascii="Arial Narrow" w:eastAsia="Calibri" w:hAnsi="Arial Narrow" w:cs="Arial"/>
          <w:b/>
          <w:sz w:val="32"/>
          <w:szCs w:val="32"/>
          <w:u w:val="single"/>
        </w:rPr>
        <w:t>mm</w:t>
      </w:r>
      <w:r w:rsidR="00667A95">
        <w:rPr>
          <w:rFonts w:ascii="Arial Narrow" w:hAnsi="Arial Narrow" w:cs="Arial"/>
          <w:b/>
          <w:sz w:val="32"/>
          <w:szCs w:val="32"/>
          <w:u w:val="single"/>
        </w:rPr>
        <w:t xml:space="preserve"> -</w:t>
      </w:r>
      <w:r w:rsidR="00DD070E" w:rsidRPr="008B674B">
        <w:rPr>
          <w:rFonts w:ascii="Arial Narrow" w:eastAsia="Calibri" w:hAnsi="Arial Narrow" w:cs="Arial"/>
          <w:b/>
          <w:sz w:val="32"/>
          <w:szCs w:val="32"/>
          <w:u w:val="single"/>
        </w:rPr>
        <w:t xml:space="preserve"> EDGE SUPPORT RIGID GRID</w:t>
      </w:r>
      <w:r w:rsidR="007B460E">
        <w:rPr>
          <w:rFonts w:ascii="Arial Narrow" w:hAnsi="Arial Narrow" w:cs="Arial"/>
          <w:b/>
          <w:sz w:val="32"/>
          <w:szCs w:val="32"/>
          <w:u w:val="single"/>
        </w:rPr>
        <w:t xml:space="preserve"> </w:t>
      </w:r>
      <w:r w:rsidR="007B460E" w:rsidRPr="008B674B">
        <w:rPr>
          <w:rFonts w:ascii="Arial Narrow" w:eastAsia="Calibri" w:hAnsi="Arial Narrow" w:cs="Arial"/>
          <w:b/>
          <w:sz w:val="32"/>
          <w:szCs w:val="32"/>
          <w:u w:val="single"/>
        </w:rPr>
        <w:t>(ESRG)</w:t>
      </w:r>
      <w:r w:rsidR="00DD070E" w:rsidRPr="008B674B">
        <w:rPr>
          <w:rFonts w:ascii="Arial Narrow" w:eastAsia="Calibri" w:hAnsi="Arial Narrow" w:cs="Arial"/>
          <w:b/>
          <w:sz w:val="32"/>
          <w:szCs w:val="32"/>
          <w:u w:val="single"/>
        </w:rPr>
        <w:t xml:space="preserve"> SYSTEM </w:t>
      </w:r>
    </w:p>
    <w:p w:rsidR="001C27BF" w:rsidRDefault="00F51ECB" w:rsidP="001C27BF">
      <w:pPr>
        <w:rPr>
          <w:b/>
        </w:rPr>
      </w:pPr>
      <w:r>
        <w:rPr>
          <w:b/>
        </w:rPr>
        <w:t xml:space="preserve">System </w:t>
      </w:r>
      <w:r w:rsidR="001C27BF" w:rsidRPr="00B641CA">
        <w:rPr>
          <w:b/>
        </w:rPr>
        <w:t>Description</w:t>
      </w:r>
      <w:r w:rsidR="00165F04">
        <w:rPr>
          <w:b/>
        </w:rPr>
        <w:t>:</w:t>
      </w:r>
    </w:p>
    <w:p w:rsidR="00EF33E1" w:rsidRDefault="00EF33E1" w:rsidP="00EF33E1">
      <w:pPr>
        <w:spacing w:line="240" w:lineRule="auto"/>
        <w:rPr>
          <w:rFonts w:ascii="Calibri" w:eastAsia="Times New Roman" w:hAnsi="Calibri" w:cs="Calibri"/>
          <w:color w:val="000000"/>
        </w:rPr>
      </w:pPr>
      <w:r>
        <w:rPr>
          <w:rFonts w:ascii="Calibri" w:eastAsia="Times New Roman" w:hAnsi="Calibri" w:cs="Calibri"/>
          <w:color w:val="000000"/>
        </w:rPr>
        <w:t>Unitile Chipboard  access f</w:t>
      </w:r>
      <w:r w:rsidRPr="00D9426C">
        <w:rPr>
          <w:rFonts w:ascii="Calibri" w:eastAsia="Times New Roman" w:hAnsi="Calibri" w:cs="Calibri"/>
          <w:color w:val="000000"/>
        </w:rPr>
        <w:t>loor panel</w:t>
      </w:r>
      <w:r>
        <w:rPr>
          <w:rFonts w:ascii="Calibri" w:eastAsia="Times New Roman" w:hAnsi="Calibri" w:cs="Calibri"/>
          <w:color w:val="000000"/>
        </w:rPr>
        <w:t xml:space="preserve">s </w:t>
      </w:r>
      <w:r w:rsidRPr="00D9426C">
        <w:rPr>
          <w:rFonts w:ascii="Calibri" w:eastAsia="Times New Roman" w:hAnsi="Calibri" w:cs="Calibri"/>
          <w:color w:val="000000"/>
        </w:rPr>
        <w:t>are engineered to fine dimensional tolerances for modular control, accurate alignment of grids and inter-changeability of panels and for prevention of creep.</w:t>
      </w:r>
    </w:p>
    <w:p w:rsidR="00EF33E1" w:rsidRPr="00D9426C" w:rsidRDefault="00EF33E1" w:rsidP="00EF33E1">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A full depth ABS edge band provides total encapsulation of chipboard and protects the edge of surface covering to prevent ingress of moisture. Since electrical continuity is maintained through conductive gasket, the positive positioning and location of the floor panel onto the understructure is ensured. </w:t>
      </w:r>
    </w:p>
    <w:p w:rsidR="00517A8C" w:rsidRPr="00517A8C" w:rsidRDefault="00517A8C" w:rsidP="001C27BF">
      <w:pPr>
        <w:rPr>
          <w:rFonts w:ascii="Calibri" w:eastAsia="Calibri" w:hAnsi="Calibri" w:cs="Times New Roman"/>
          <w:b/>
        </w:rPr>
      </w:pPr>
      <w:r w:rsidRPr="00517A8C">
        <w:rPr>
          <w:rFonts w:ascii="Calibri" w:eastAsia="Calibri" w:hAnsi="Calibri" w:cs="Times New Roman"/>
          <w:b/>
        </w:rPr>
        <w:t>Pedestal:</w:t>
      </w:r>
    </w:p>
    <w:p w:rsidR="00DE4C15" w:rsidRDefault="003932A9" w:rsidP="001C27BF">
      <w:r w:rsidRPr="003932A9">
        <w:rPr>
          <w:rFonts w:ascii="Calibri" w:eastAsia="Calibri" w:hAnsi="Calibri" w:cs="Times New Roman"/>
        </w:rPr>
        <w:t xml:space="preserve">The </w:t>
      </w:r>
      <w:r w:rsidR="000243A0">
        <w:t xml:space="preserve">pedestal </w:t>
      </w:r>
      <w:r w:rsidR="00165F04">
        <w:t xml:space="preserve">assembly </w:t>
      </w:r>
      <w:r w:rsidR="003076DE">
        <w:t xml:space="preserve">shall </w:t>
      </w:r>
      <w:r w:rsidRPr="003932A9">
        <w:rPr>
          <w:rFonts w:ascii="Calibri" w:eastAsia="Calibri" w:hAnsi="Calibri" w:cs="Times New Roman"/>
        </w:rPr>
        <w:t>provide easy adjustment of leveling and accurately align panels for a maximum</w:t>
      </w:r>
      <w:r w:rsidR="003076DE">
        <w:t xml:space="preserve"> </w:t>
      </w:r>
      <w:r w:rsidRPr="003932A9">
        <w:rPr>
          <w:rFonts w:ascii="Calibri" w:eastAsia="Calibri" w:hAnsi="Calibri" w:cs="Times New Roman"/>
        </w:rPr>
        <w:t>± 25 mm in the vertical direction</w:t>
      </w:r>
      <w:r w:rsidR="000243A0">
        <w:t xml:space="preserve">. </w:t>
      </w:r>
      <w:r w:rsidR="000243A0" w:rsidRPr="000243A0">
        <w:rPr>
          <w:rFonts w:ascii="Calibri" w:eastAsia="Calibri" w:hAnsi="Calibri" w:cs="Times New Roman"/>
        </w:rPr>
        <w:t xml:space="preserve">The Pedestal head assembly shall consist of embossed head mechanically riveted to a rolled formed stud and </w:t>
      </w:r>
      <w:r w:rsidR="000243A0" w:rsidRPr="00A33444">
        <w:rPr>
          <w:rFonts w:ascii="Calibri" w:eastAsia="Calibri" w:hAnsi="Calibri" w:cs="Times New Roman"/>
          <w:noProof/>
        </w:rPr>
        <w:t>2</w:t>
      </w:r>
      <w:r w:rsidR="000243A0" w:rsidRPr="000243A0">
        <w:rPr>
          <w:rFonts w:ascii="Calibri" w:eastAsia="Calibri" w:hAnsi="Calibri" w:cs="Times New Roman"/>
        </w:rPr>
        <w:t xml:space="preserve"> check nuts for level adjustment and arresting vertical movement. The pedestal head shall consist of an anti-vibration conductive cap with inbuilt isolating spacers for Panel and stringer location</w:t>
      </w:r>
      <w:r w:rsidR="000243A0" w:rsidRPr="000243A0">
        <w:t xml:space="preserve">. </w:t>
      </w:r>
    </w:p>
    <w:p w:rsidR="00517A8C" w:rsidRPr="00802EA0" w:rsidRDefault="00517A8C" w:rsidP="00517A8C">
      <w:pPr>
        <w:spacing w:line="240" w:lineRule="auto"/>
        <w:rPr>
          <w:rFonts w:ascii="Calibri" w:eastAsia="Times New Roman" w:hAnsi="Calibri" w:cs="Calibri"/>
          <w:b/>
          <w:bCs/>
          <w:color w:val="000000"/>
        </w:rPr>
      </w:pPr>
      <w:r w:rsidRPr="00802EA0">
        <w:rPr>
          <w:rFonts w:ascii="Calibri" w:eastAsia="Times New Roman" w:hAnsi="Calibri" w:cs="Calibri"/>
          <w:b/>
          <w:bCs/>
          <w:color w:val="000000"/>
        </w:rPr>
        <w:t>Stringers</w:t>
      </w:r>
      <w:r>
        <w:rPr>
          <w:rFonts w:ascii="Calibri" w:eastAsia="Times New Roman" w:hAnsi="Calibri" w:cs="Calibri"/>
          <w:b/>
          <w:bCs/>
          <w:color w:val="000000"/>
        </w:rPr>
        <w:t>:</w:t>
      </w:r>
    </w:p>
    <w:p w:rsidR="000243A0" w:rsidRDefault="00DE4C15" w:rsidP="001C27BF">
      <w:r>
        <w:t>The stringer shall be continuous b</w:t>
      </w:r>
      <w:r w:rsidR="000243A0" w:rsidRPr="000243A0">
        <w:rPr>
          <w:rFonts w:ascii="Calibri" w:eastAsia="Calibri" w:hAnsi="Calibri" w:cs="Times New Roman"/>
        </w:rPr>
        <w:t>ox type,</w:t>
      </w:r>
      <w:r>
        <w:t xml:space="preserve"> </w:t>
      </w:r>
      <w:r w:rsidRPr="00DE4C15">
        <w:rPr>
          <w:rFonts w:ascii="Calibri" w:eastAsia="Calibri" w:hAnsi="Calibri" w:cs="Times New Roman"/>
        </w:rPr>
        <w:t xml:space="preserve">for strength, lateral stability, and for enhanced rolling </w:t>
      </w:r>
      <w:r w:rsidR="00AC5CF4">
        <w:rPr>
          <w:rFonts w:ascii="Calibri" w:eastAsia="Calibri" w:hAnsi="Calibri" w:cs="Times New Roman"/>
        </w:rPr>
        <w:t>load</w:t>
      </w:r>
      <w:r w:rsidRPr="00DE4C15">
        <w:rPr>
          <w:rFonts w:ascii="Calibri" w:eastAsia="Calibri" w:hAnsi="Calibri" w:cs="Times New Roman"/>
        </w:rPr>
        <w:t xml:space="preserve"> performance and to support the panels on all four sides</w:t>
      </w:r>
      <w:r>
        <w:t xml:space="preserve"> </w:t>
      </w:r>
      <w:r w:rsidRPr="00DE4C15">
        <w:rPr>
          <w:rFonts w:ascii="Calibri" w:eastAsia="Calibri" w:hAnsi="Calibri" w:cs="Times New Roman"/>
        </w:rPr>
        <w:t>for alignment without leaving any gap at the pedestal head preventing air leakage</w:t>
      </w:r>
      <w:r>
        <w:t>.</w:t>
      </w:r>
    </w:p>
    <w:p w:rsidR="000243A0" w:rsidRPr="00033283" w:rsidRDefault="000243A0" w:rsidP="001C27BF">
      <w:r w:rsidRPr="00033283">
        <w:rPr>
          <w:rFonts w:ascii="Calibri" w:eastAsia="Calibri" w:hAnsi="Calibri" w:cs="Times New Roman"/>
        </w:rPr>
        <w:t>All steel components shall be Hot Dip Galvanized</w:t>
      </w:r>
      <w:r w:rsidR="00584CFF" w:rsidRPr="00033283">
        <w:t>.</w:t>
      </w:r>
    </w:p>
    <w:p w:rsidR="001C27BF" w:rsidRPr="0063522A" w:rsidRDefault="001C27BF" w:rsidP="001C27BF">
      <w:pPr>
        <w:rPr>
          <w:b/>
        </w:rPr>
      </w:pPr>
      <w:r w:rsidRPr="0063522A">
        <w:rPr>
          <w:b/>
        </w:rPr>
        <w:t>Image</w:t>
      </w:r>
    </w:p>
    <w:p w:rsidR="00EF2260" w:rsidRDefault="001C27BF" w:rsidP="001C27BF">
      <w:r>
        <w:t>Panel Illustration</w:t>
      </w:r>
      <w:r>
        <w:tab/>
      </w:r>
    </w:p>
    <w:tbl>
      <w:tblPr>
        <w:tblStyle w:val="TableGrid"/>
        <w:tblW w:w="9350" w:type="dxa"/>
        <w:tblLook w:val="04A0"/>
      </w:tblPr>
      <w:tblGrid>
        <w:gridCol w:w="3528"/>
        <w:gridCol w:w="5822"/>
      </w:tblGrid>
      <w:tr w:rsidR="00292A11" w:rsidTr="00916F94">
        <w:tc>
          <w:tcPr>
            <w:tcW w:w="3528" w:type="dxa"/>
          </w:tcPr>
          <w:p w:rsidR="00292A11" w:rsidRPr="00F022A6" w:rsidRDefault="00292A11" w:rsidP="00292A11">
            <w:pPr>
              <w:rPr>
                <w:b/>
                <w:sz w:val="24"/>
              </w:rPr>
            </w:pPr>
            <w:r w:rsidRPr="00F022A6">
              <w:rPr>
                <w:b/>
                <w:sz w:val="24"/>
              </w:rPr>
              <w:t>Category</w:t>
            </w:r>
          </w:p>
        </w:tc>
        <w:tc>
          <w:tcPr>
            <w:tcW w:w="5822" w:type="dxa"/>
          </w:tcPr>
          <w:p w:rsidR="00292A11" w:rsidRDefault="00916F94" w:rsidP="00030118">
            <w:r w:rsidRPr="00C74108">
              <w:t>Edge Support Rigid System (ESRG)</w:t>
            </w:r>
          </w:p>
        </w:tc>
      </w:tr>
      <w:tr w:rsidR="00292A11" w:rsidTr="00916F94">
        <w:tc>
          <w:tcPr>
            <w:tcW w:w="3528" w:type="dxa"/>
          </w:tcPr>
          <w:p w:rsidR="00292A11" w:rsidRPr="00F022A6" w:rsidRDefault="00292A11" w:rsidP="00292A11">
            <w:pPr>
              <w:rPr>
                <w:b/>
                <w:sz w:val="24"/>
              </w:rPr>
            </w:pPr>
            <w:r w:rsidRPr="00F022A6">
              <w:rPr>
                <w:b/>
                <w:sz w:val="24"/>
              </w:rPr>
              <w:t xml:space="preserve">Core Material </w:t>
            </w:r>
          </w:p>
        </w:tc>
        <w:tc>
          <w:tcPr>
            <w:tcW w:w="5822" w:type="dxa"/>
          </w:tcPr>
          <w:p w:rsidR="00292A11" w:rsidRDefault="00EF33E1" w:rsidP="00292A11">
            <w:r>
              <w:t>Chipboard</w:t>
            </w:r>
          </w:p>
        </w:tc>
      </w:tr>
      <w:tr w:rsidR="00292A11" w:rsidTr="00916F94">
        <w:tc>
          <w:tcPr>
            <w:tcW w:w="3528" w:type="dxa"/>
          </w:tcPr>
          <w:p w:rsidR="00292A11" w:rsidRPr="00F022A6" w:rsidRDefault="00292A11" w:rsidP="00292A11">
            <w:pPr>
              <w:rPr>
                <w:b/>
                <w:sz w:val="24"/>
              </w:rPr>
            </w:pPr>
            <w:r w:rsidRPr="00F022A6">
              <w:rPr>
                <w:b/>
                <w:sz w:val="24"/>
              </w:rPr>
              <w:t>Panel Construction</w:t>
            </w:r>
          </w:p>
        </w:tc>
        <w:tc>
          <w:tcPr>
            <w:tcW w:w="5822" w:type="dxa"/>
          </w:tcPr>
          <w:p w:rsidR="00292A11" w:rsidRDefault="00292A11" w:rsidP="001E444A"/>
        </w:tc>
      </w:tr>
      <w:tr w:rsidR="00292A11" w:rsidTr="00916F94">
        <w:tc>
          <w:tcPr>
            <w:tcW w:w="3528" w:type="dxa"/>
          </w:tcPr>
          <w:p w:rsidR="00292A11" w:rsidRPr="00F022A6" w:rsidRDefault="00344AD0" w:rsidP="00292A11">
            <w:pPr>
              <w:rPr>
                <w:b/>
                <w:sz w:val="24"/>
              </w:rPr>
            </w:pPr>
            <w:r>
              <w:rPr>
                <w:b/>
                <w:sz w:val="24"/>
              </w:rPr>
              <w:t>Panel size</w:t>
            </w:r>
          </w:p>
        </w:tc>
        <w:tc>
          <w:tcPr>
            <w:tcW w:w="5822" w:type="dxa"/>
          </w:tcPr>
          <w:p w:rsidR="00292A11" w:rsidRDefault="00344AD0" w:rsidP="00292A11">
            <w:r>
              <w:t>600 x 600mm</w:t>
            </w:r>
            <w:r w:rsidR="00A041DE">
              <w:t xml:space="preserve">, </w:t>
            </w:r>
          </w:p>
        </w:tc>
      </w:tr>
      <w:tr w:rsidR="00344AD0" w:rsidTr="00916F94">
        <w:tc>
          <w:tcPr>
            <w:tcW w:w="3528" w:type="dxa"/>
          </w:tcPr>
          <w:p w:rsidR="00344AD0" w:rsidRPr="00E723ED" w:rsidRDefault="00344AD0" w:rsidP="00EF33E1">
            <w:pPr>
              <w:rPr>
                <w:b/>
                <w:sz w:val="24"/>
              </w:rPr>
            </w:pPr>
            <w:r w:rsidRPr="00E723ED">
              <w:rPr>
                <w:b/>
                <w:sz w:val="24"/>
              </w:rPr>
              <w:t>Panel  thickness</w:t>
            </w:r>
          </w:p>
        </w:tc>
        <w:tc>
          <w:tcPr>
            <w:tcW w:w="5822" w:type="dxa"/>
          </w:tcPr>
          <w:p w:rsidR="00344AD0" w:rsidRPr="00E723ED" w:rsidRDefault="00E74442" w:rsidP="00EF33E1">
            <w:r w:rsidRPr="00E723ED">
              <w:t>35</w:t>
            </w:r>
            <w:r w:rsidR="00344AD0" w:rsidRPr="00E723ED">
              <w:t xml:space="preserve"> mm</w:t>
            </w:r>
          </w:p>
        </w:tc>
      </w:tr>
      <w:tr w:rsidR="005664DB" w:rsidTr="00916F94">
        <w:tc>
          <w:tcPr>
            <w:tcW w:w="3528" w:type="dxa"/>
          </w:tcPr>
          <w:p w:rsidR="005664DB" w:rsidRPr="00E723ED" w:rsidRDefault="005664DB" w:rsidP="00EF33E1">
            <w:pPr>
              <w:rPr>
                <w:b/>
              </w:rPr>
            </w:pPr>
            <w:r w:rsidRPr="00E723ED">
              <w:rPr>
                <w:b/>
              </w:rPr>
              <w:t>Panel Weight</w:t>
            </w:r>
          </w:p>
        </w:tc>
        <w:tc>
          <w:tcPr>
            <w:tcW w:w="5822" w:type="dxa"/>
          </w:tcPr>
          <w:p w:rsidR="005664DB" w:rsidRPr="00E723ED" w:rsidRDefault="00F80D1B" w:rsidP="00EF33E1">
            <w:r>
              <w:t>11</w:t>
            </w:r>
            <w:r w:rsidR="00344AD0" w:rsidRPr="00E723ED">
              <w:t xml:space="preserve"> Kg</w:t>
            </w:r>
          </w:p>
        </w:tc>
      </w:tr>
      <w:tr w:rsidR="005664DB" w:rsidTr="00916F94">
        <w:tc>
          <w:tcPr>
            <w:tcW w:w="3528" w:type="dxa"/>
          </w:tcPr>
          <w:p w:rsidR="005664DB" w:rsidRPr="008668DC" w:rsidRDefault="005664DB" w:rsidP="00EF33E1">
            <w:pPr>
              <w:rPr>
                <w:b/>
              </w:rPr>
            </w:pPr>
            <w:r w:rsidRPr="008668DC">
              <w:rPr>
                <w:b/>
              </w:rPr>
              <w:t>Weight of System</w:t>
            </w:r>
          </w:p>
        </w:tc>
        <w:tc>
          <w:tcPr>
            <w:tcW w:w="5822" w:type="dxa"/>
          </w:tcPr>
          <w:p w:rsidR="005664DB" w:rsidRPr="008668DC" w:rsidRDefault="00FC018A" w:rsidP="00EF33E1">
            <w:pPr>
              <w:rPr>
                <w:b/>
              </w:rPr>
            </w:pPr>
            <w:r w:rsidRPr="008668DC">
              <w:rPr>
                <w:b/>
              </w:rPr>
              <w:t xml:space="preserve"> </w:t>
            </w:r>
            <w:r w:rsidR="00F80D1B" w:rsidRPr="008668DC">
              <w:rPr>
                <w:b/>
              </w:rPr>
              <w:t>34</w:t>
            </w:r>
            <w:r w:rsidR="00BC176C" w:rsidRPr="008668DC">
              <w:rPr>
                <w:b/>
              </w:rPr>
              <w:t xml:space="preserve"> </w:t>
            </w:r>
            <w:r w:rsidR="005664DB" w:rsidRPr="008668DC">
              <w:rPr>
                <w:b/>
              </w:rPr>
              <w:t>kg/m2 for FFH 300mm  (varies with height)</w:t>
            </w:r>
          </w:p>
        </w:tc>
      </w:tr>
      <w:tr w:rsidR="00916F94" w:rsidTr="00916F94">
        <w:tc>
          <w:tcPr>
            <w:tcW w:w="3528" w:type="dxa"/>
          </w:tcPr>
          <w:p w:rsidR="00916F94" w:rsidRDefault="00916F94" w:rsidP="00EF33E1">
            <w:r>
              <w:t>Pedestal height</w:t>
            </w:r>
          </w:p>
        </w:tc>
        <w:tc>
          <w:tcPr>
            <w:tcW w:w="5822" w:type="dxa"/>
          </w:tcPr>
          <w:p w:rsidR="00916F94" w:rsidRDefault="008668DC" w:rsidP="00EF33E1">
            <w:r>
              <w:t>150</w:t>
            </w:r>
            <w:r w:rsidR="00916F94" w:rsidRPr="00CF69BF">
              <w:t>mm – 2000mm</w:t>
            </w:r>
          </w:p>
        </w:tc>
      </w:tr>
      <w:tr w:rsidR="00916F94" w:rsidRPr="00C74108" w:rsidTr="00916F94">
        <w:tc>
          <w:tcPr>
            <w:tcW w:w="3528" w:type="dxa"/>
          </w:tcPr>
          <w:p w:rsidR="00916F94" w:rsidRDefault="00916F94" w:rsidP="00EF33E1"/>
        </w:tc>
        <w:tc>
          <w:tcPr>
            <w:tcW w:w="5822" w:type="dxa"/>
          </w:tcPr>
          <w:p w:rsidR="00916F94" w:rsidRPr="00C74108" w:rsidRDefault="00916F94" w:rsidP="00EF33E1"/>
        </w:tc>
      </w:tr>
    </w:tbl>
    <w:p w:rsidR="001C27BF" w:rsidRDefault="001C27BF" w:rsidP="001C27BF">
      <w:pPr>
        <w:rPr>
          <w:b/>
        </w:rPr>
      </w:pPr>
    </w:p>
    <w:p w:rsidR="001C27BF" w:rsidRDefault="001E444A" w:rsidP="001C27BF">
      <w:pPr>
        <w:rPr>
          <w:b/>
        </w:rPr>
      </w:pPr>
      <w:r>
        <w:rPr>
          <w:b/>
        </w:rPr>
        <w:t xml:space="preserve">Panel </w:t>
      </w:r>
      <w:r w:rsidR="001C27BF" w:rsidRPr="00B641CA">
        <w:rPr>
          <w:b/>
        </w:rPr>
        <w:t>Construction</w:t>
      </w:r>
      <w:r>
        <w:rPr>
          <w:b/>
        </w:rPr>
        <w:t>:</w:t>
      </w:r>
    </w:p>
    <w:p w:rsidR="004D2EE1" w:rsidRDefault="004D2EE1" w:rsidP="004D2EE1">
      <w:pPr>
        <w:spacing w:line="240" w:lineRule="auto"/>
        <w:rPr>
          <w:rFonts w:ascii="Calibri" w:eastAsia="Times New Roman" w:hAnsi="Calibri" w:cs="Calibri"/>
          <w:color w:val="000000"/>
        </w:rPr>
      </w:pPr>
      <w:r>
        <w:rPr>
          <w:rFonts w:ascii="Calibri" w:eastAsia="Times New Roman" w:hAnsi="Calibri" w:cs="Calibri"/>
          <w:color w:val="000000"/>
        </w:rPr>
        <w:t>The UCB floor panel of 35 mm nominal thickness consists of en</w:t>
      </w:r>
      <w:r w:rsidRPr="00F91447">
        <w:rPr>
          <w:rFonts w:ascii="Calibri" w:eastAsia="Times New Roman" w:hAnsi="Calibri" w:cs="Calibri"/>
          <w:color w:val="000000"/>
        </w:rPr>
        <w:t>gineer</w:t>
      </w:r>
      <w:r>
        <w:rPr>
          <w:rFonts w:ascii="Calibri" w:eastAsia="Times New Roman" w:hAnsi="Calibri" w:cs="Calibri"/>
          <w:color w:val="000000"/>
        </w:rPr>
        <w:t>ed 600 x 600 mm square modular p</w:t>
      </w:r>
      <w:r w:rsidRPr="00F91447">
        <w:rPr>
          <w:rFonts w:ascii="Calibri" w:eastAsia="Times New Roman" w:hAnsi="Calibri" w:cs="Calibri"/>
          <w:color w:val="000000"/>
        </w:rPr>
        <w:t>anels constructed around a 35 mm high-density E1 chipboard core strengthened with high-performance thermosetting resins.</w:t>
      </w:r>
      <w:r w:rsidRPr="00802EA0">
        <w:rPr>
          <w:rFonts w:ascii="Calibri" w:eastAsia="Times New Roman" w:hAnsi="Calibri" w:cs="Calibri"/>
          <w:color w:val="000000"/>
        </w:rPr>
        <w:t xml:space="preserve"> </w:t>
      </w:r>
    </w:p>
    <w:p w:rsidR="004D2EE1" w:rsidRPr="00C77282" w:rsidRDefault="004D2EE1" w:rsidP="004D2EE1">
      <w:pPr>
        <w:spacing w:line="240" w:lineRule="auto"/>
        <w:rPr>
          <w:rFonts w:ascii="Calibri" w:eastAsia="Times New Roman" w:hAnsi="Calibri" w:cs="Calibri"/>
          <w:color w:val="FF0000"/>
        </w:rPr>
      </w:pPr>
      <w:r w:rsidRPr="0011709E">
        <w:rPr>
          <w:rFonts w:ascii="Calibri" w:eastAsia="Times New Roman" w:hAnsi="Calibri" w:cs="Calibri"/>
          <w:color w:val="000000"/>
        </w:rPr>
        <w:t xml:space="preserve">The top &amp; bottom surface of the core </w:t>
      </w:r>
      <w:r>
        <w:rPr>
          <w:rFonts w:ascii="Calibri" w:eastAsia="Times New Roman" w:hAnsi="Calibri" w:cs="Calibri"/>
          <w:color w:val="000000"/>
        </w:rPr>
        <w:t>is</w:t>
      </w:r>
      <w:r w:rsidRPr="0011709E">
        <w:rPr>
          <w:rFonts w:ascii="Calibri" w:eastAsia="Times New Roman" w:hAnsi="Calibri" w:cs="Calibri"/>
          <w:color w:val="000000"/>
        </w:rPr>
        <w:t xml:space="preserve"> ful</w:t>
      </w:r>
      <w:r>
        <w:rPr>
          <w:rFonts w:ascii="Calibri" w:eastAsia="Times New Roman" w:hAnsi="Calibri" w:cs="Calibri"/>
          <w:color w:val="000000"/>
        </w:rPr>
        <w:t xml:space="preserve">ly bonded and laminated by anti-static HPL / static dissipative /conductive vinyl </w:t>
      </w:r>
      <w:r w:rsidRPr="0011709E">
        <w:rPr>
          <w:rFonts w:ascii="Calibri" w:eastAsia="Times New Roman" w:hAnsi="Calibri" w:cs="Calibri"/>
          <w:color w:val="000000"/>
        </w:rPr>
        <w:t xml:space="preserve">&amp; Al/ GI sheet respectively &amp; then trimmed to fine dimensional tolerances for modular control, accurate alignment of grids, inter-changeability of panels and prevention of creep. The design </w:t>
      </w:r>
      <w:r w:rsidRPr="0011709E">
        <w:rPr>
          <w:rFonts w:ascii="Calibri" w:eastAsia="Times New Roman" w:hAnsi="Calibri" w:cs="Calibri"/>
          <w:color w:val="000000"/>
        </w:rPr>
        <w:lastRenderedPageBreak/>
        <w:t xml:space="preserve">incorporates a full depth ABS edge band, </w:t>
      </w:r>
      <w:r w:rsidRPr="00F80D1B">
        <w:rPr>
          <w:rFonts w:ascii="Calibri" w:eastAsia="Times New Roman" w:hAnsi="Calibri" w:cs="Calibri"/>
        </w:rPr>
        <w:t>which while providing total encapsulation of the chipboard core also protects the edge of the surface covering and resists ingress of moisture.</w:t>
      </w:r>
      <w:r w:rsidRPr="00C77282">
        <w:rPr>
          <w:rFonts w:ascii="Calibri" w:eastAsia="Times New Roman" w:hAnsi="Calibri" w:cs="Calibri"/>
          <w:color w:val="FF0000"/>
        </w:rPr>
        <w:t xml:space="preserve"> </w:t>
      </w:r>
    </w:p>
    <w:p w:rsidR="004D2EE1" w:rsidRPr="00D9426C" w:rsidRDefault="004D2EE1" w:rsidP="004D2EE1">
      <w:pPr>
        <w:spacing w:line="240" w:lineRule="auto"/>
        <w:rPr>
          <w:rFonts w:ascii="Calibri" w:eastAsia="Times New Roman" w:hAnsi="Calibri" w:cs="Calibri"/>
          <w:color w:val="000000"/>
        </w:rPr>
      </w:pPr>
      <w:r w:rsidRPr="00D9426C">
        <w:rPr>
          <w:rFonts w:ascii="Calibri" w:eastAsia="Times New Roman" w:hAnsi="Calibri" w:cs="Calibri"/>
          <w:b/>
          <w:bCs/>
          <w:color w:val="000000"/>
        </w:rPr>
        <w:t>Feature Benefits</w:t>
      </w:r>
    </w:p>
    <w:p w:rsidR="004D2EE1" w:rsidRPr="00D9426C" w:rsidRDefault="004D2EE1" w:rsidP="004D2EE1">
      <w:pPr>
        <w:numPr>
          <w:ilvl w:val="0"/>
          <w:numId w:val="3"/>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Calibri"/>
          <w:color w:val="000000"/>
        </w:rPr>
        <w:t>High strength to weight performance</w:t>
      </w:r>
    </w:p>
    <w:p w:rsidR="004D2EE1" w:rsidRPr="00D9426C" w:rsidRDefault="004D2EE1" w:rsidP="004D2EE1">
      <w:pPr>
        <w:numPr>
          <w:ilvl w:val="0"/>
          <w:numId w:val="3"/>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Calibri"/>
          <w:color w:val="000000"/>
        </w:rPr>
        <w:t>Precision in floor levels and positive alignment with the understructure</w:t>
      </w:r>
    </w:p>
    <w:p w:rsidR="004D2EE1" w:rsidRPr="00D9426C" w:rsidRDefault="004D2EE1" w:rsidP="004D2EE1">
      <w:pPr>
        <w:numPr>
          <w:ilvl w:val="0"/>
          <w:numId w:val="3"/>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Calibri"/>
          <w:color w:val="000000"/>
        </w:rPr>
        <w:t>Good acoustical properties</w:t>
      </w:r>
    </w:p>
    <w:p w:rsidR="004D2EE1" w:rsidRPr="00802EA0" w:rsidRDefault="004D2EE1" w:rsidP="004D2EE1">
      <w:pPr>
        <w:numPr>
          <w:ilvl w:val="0"/>
          <w:numId w:val="3"/>
        </w:numPr>
        <w:spacing w:line="240" w:lineRule="auto"/>
        <w:textAlignment w:val="baseline"/>
        <w:rPr>
          <w:rFonts w:ascii="Noto Sans Symbols" w:eastAsia="Times New Roman" w:hAnsi="Noto Sans Symbols" w:cs="Times New Roman"/>
          <w:color w:val="000000"/>
        </w:rPr>
      </w:pPr>
      <w:r>
        <w:rPr>
          <w:rFonts w:ascii="Calibri" w:eastAsia="Times New Roman" w:hAnsi="Calibri" w:cs="Calibri"/>
          <w:color w:val="000000"/>
        </w:rPr>
        <w:t>Unique In-built stringer design</w:t>
      </w:r>
    </w:p>
    <w:p w:rsidR="00FC018A" w:rsidRDefault="00FC018A" w:rsidP="001C27BF"/>
    <w:p w:rsidR="00534B50" w:rsidRDefault="00534B50" w:rsidP="001C27BF"/>
    <w:tbl>
      <w:tblPr>
        <w:tblW w:w="9020" w:type="dxa"/>
        <w:tblInd w:w="98" w:type="dxa"/>
        <w:tblLook w:val="04A0"/>
      </w:tblPr>
      <w:tblGrid>
        <w:gridCol w:w="3713"/>
        <w:gridCol w:w="2252"/>
        <w:gridCol w:w="3055"/>
      </w:tblGrid>
      <w:tr w:rsidR="00534B50" w:rsidRPr="00534B50" w:rsidTr="00534B50">
        <w:trPr>
          <w:trHeight w:val="310"/>
        </w:trPr>
        <w:tc>
          <w:tcPr>
            <w:tcW w:w="9020" w:type="dxa"/>
            <w:gridSpan w:val="3"/>
            <w:tcBorders>
              <w:top w:val="nil"/>
              <w:left w:val="nil"/>
              <w:bottom w:val="nil"/>
              <w:right w:val="nil"/>
            </w:tcBorders>
            <w:shd w:val="clear" w:color="000000" w:fill="D8D8D8"/>
            <w:noWrap/>
            <w:vAlign w:val="bottom"/>
            <w:hideMark/>
          </w:tcPr>
          <w:p w:rsidR="00534B50" w:rsidRPr="00534B50" w:rsidRDefault="0088077D" w:rsidP="00534B50">
            <w:pPr>
              <w:spacing w:after="0" w:line="240" w:lineRule="auto"/>
              <w:rPr>
                <w:rFonts w:ascii="Arial Narrow" w:eastAsia="Times New Roman" w:hAnsi="Arial Narrow" w:cs="Calibri"/>
                <w:b/>
                <w:bCs/>
                <w:color w:val="000000"/>
                <w:sz w:val="24"/>
                <w:szCs w:val="24"/>
                <w:u w:val="single"/>
              </w:rPr>
            </w:pPr>
            <w:r>
              <w:rPr>
                <w:rFonts w:ascii="Arial Narrow" w:eastAsia="Times New Roman" w:hAnsi="Arial Narrow" w:cs="Calibri"/>
                <w:b/>
                <w:bCs/>
                <w:color w:val="000000"/>
                <w:sz w:val="24"/>
                <w:szCs w:val="24"/>
                <w:u w:val="single"/>
              </w:rPr>
              <w:t>UCS 35</w:t>
            </w:r>
            <w:r w:rsidR="00534B50" w:rsidRPr="00534B50">
              <w:rPr>
                <w:rFonts w:ascii="Arial Narrow" w:eastAsia="Times New Roman" w:hAnsi="Arial Narrow" w:cs="Calibri"/>
                <w:b/>
                <w:bCs/>
                <w:color w:val="000000"/>
                <w:sz w:val="24"/>
                <w:szCs w:val="24"/>
                <w:u w:val="single"/>
              </w:rPr>
              <w:t xml:space="preserve"> mm - Structural Performance: Raised access Floors</w:t>
            </w:r>
            <w:r w:rsidR="00437C22">
              <w:rPr>
                <w:rFonts w:ascii="Arial Narrow" w:eastAsia="Times New Roman" w:hAnsi="Arial Narrow" w:cs="Calibri"/>
                <w:b/>
                <w:bCs/>
                <w:color w:val="000000"/>
                <w:sz w:val="24"/>
                <w:szCs w:val="24"/>
                <w:u w:val="single"/>
              </w:rPr>
              <w:t xml:space="preserve"> </w:t>
            </w:r>
            <w:r w:rsidR="00D47060">
              <w:rPr>
                <w:rFonts w:ascii="Arial Narrow" w:eastAsia="Times New Roman" w:hAnsi="Arial Narrow" w:cs="Calibri"/>
                <w:b/>
                <w:bCs/>
                <w:color w:val="000000"/>
                <w:sz w:val="24"/>
                <w:szCs w:val="24"/>
                <w:u w:val="single"/>
              </w:rPr>
              <w:t>(Full Access)</w:t>
            </w:r>
            <w:r w:rsidR="00534B50" w:rsidRPr="00534B50">
              <w:rPr>
                <w:rFonts w:ascii="Arial Narrow" w:eastAsia="Times New Roman" w:hAnsi="Arial Narrow" w:cs="Calibri"/>
                <w:b/>
                <w:bCs/>
                <w:color w:val="000000"/>
                <w:sz w:val="24"/>
                <w:szCs w:val="24"/>
                <w:u w:val="single"/>
              </w:rPr>
              <w:t xml:space="preserve"> as per BSEN 12825</w:t>
            </w:r>
          </w:p>
        </w:tc>
      </w:tr>
      <w:tr w:rsidR="00534B50" w:rsidRPr="00534B50" w:rsidTr="00534B50">
        <w:trPr>
          <w:trHeight w:val="290"/>
        </w:trPr>
        <w:tc>
          <w:tcPr>
            <w:tcW w:w="3713" w:type="dxa"/>
            <w:tcBorders>
              <w:top w:val="nil"/>
              <w:left w:val="nil"/>
              <w:bottom w:val="nil"/>
              <w:right w:val="nil"/>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color w:val="000000"/>
              </w:rPr>
            </w:pPr>
          </w:p>
        </w:tc>
        <w:tc>
          <w:tcPr>
            <w:tcW w:w="2252" w:type="dxa"/>
            <w:tcBorders>
              <w:top w:val="nil"/>
              <w:left w:val="nil"/>
              <w:bottom w:val="nil"/>
              <w:right w:val="nil"/>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color w:val="000000"/>
              </w:rPr>
            </w:pPr>
          </w:p>
        </w:tc>
        <w:tc>
          <w:tcPr>
            <w:tcW w:w="3055" w:type="dxa"/>
            <w:tcBorders>
              <w:top w:val="nil"/>
              <w:left w:val="nil"/>
              <w:bottom w:val="nil"/>
              <w:right w:val="nil"/>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color w:val="000000"/>
              </w:rPr>
            </w:pPr>
          </w:p>
        </w:tc>
      </w:tr>
      <w:tr w:rsidR="00534B50" w:rsidRPr="00534B50" w:rsidTr="00534B50">
        <w:trPr>
          <w:trHeight w:val="290"/>
        </w:trPr>
        <w:tc>
          <w:tcPr>
            <w:tcW w:w="3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b/>
                <w:bCs/>
                <w:color w:val="000000"/>
              </w:rPr>
            </w:pPr>
            <w:r w:rsidRPr="00534B50">
              <w:rPr>
                <w:rFonts w:ascii="Calibri" w:eastAsia="Times New Roman" w:hAnsi="Calibri" w:cs="Calibri"/>
                <w:b/>
                <w:bCs/>
                <w:color w:val="000000"/>
              </w:rPr>
              <w:t>Classification</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b/>
                <w:bCs/>
                <w:color w:val="000000"/>
              </w:rPr>
            </w:pPr>
            <w:r w:rsidRPr="00534B50">
              <w:rPr>
                <w:rFonts w:ascii="Calibri" w:eastAsia="Times New Roman" w:hAnsi="Calibri" w:cs="Calibri"/>
                <w:b/>
                <w:bCs/>
                <w:color w:val="000000"/>
              </w:rPr>
              <w:t>Deflection</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b/>
                <w:bCs/>
                <w:color w:val="000000"/>
              </w:rPr>
            </w:pPr>
            <w:r w:rsidRPr="00534B50">
              <w:rPr>
                <w:rFonts w:ascii="Calibri" w:eastAsia="Times New Roman" w:hAnsi="Calibri" w:cs="Calibri"/>
                <w:b/>
                <w:bCs/>
                <w:color w:val="000000"/>
              </w:rPr>
              <w:t xml:space="preserve">Concentrated Load Kgs/ kN </w:t>
            </w:r>
          </w:p>
        </w:tc>
      </w:tr>
      <w:tr w:rsidR="00DD6F52" w:rsidRPr="00534B50" w:rsidTr="00534B50">
        <w:trPr>
          <w:trHeight w:val="290"/>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DD6F52" w:rsidRPr="00534B50" w:rsidRDefault="00DD6F52"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Class A</w:t>
            </w:r>
          </w:p>
        </w:tc>
        <w:tc>
          <w:tcPr>
            <w:tcW w:w="2252" w:type="dxa"/>
            <w:tcBorders>
              <w:top w:val="nil"/>
              <w:left w:val="nil"/>
              <w:bottom w:val="single" w:sz="4" w:space="0" w:color="auto"/>
              <w:right w:val="single" w:sz="4" w:space="0" w:color="auto"/>
            </w:tcBorders>
            <w:shd w:val="clear" w:color="auto" w:fill="auto"/>
            <w:noWrap/>
            <w:vAlign w:val="bottom"/>
            <w:hideMark/>
          </w:tcPr>
          <w:p w:rsidR="00DD6F52" w:rsidRPr="00534B50" w:rsidRDefault="00DD6F52"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2.5 mm</w:t>
            </w:r>
          </w:p>
        </w:tc>
        <w:tc>
          <w:tcPr>
            <w:tcW w:w="3055" w:type="dxa"/>
            <w:tcBorders>
              <w:top w:val="nil"/>
              <w:left w:val="nil"/>
              <w:bottom w:val="single" w:sz="4" w:space="0" w:color="auto"/>
              <w:right w:val="single" w:sz="4" w:space="0" w:color="auto"/>
            </w:tcBorders>
            <w:shd w:val="clear" w:color="auto" w:fill="auto"/>
            <w:noWrap/>
            <w:vAlign w:val="bottom"/>
            <w:hideMark/>
          </w:tcPr>
          <w:p w:rsidR="00DD6F52" w:rsidRDefault="00DD6F52">
            <w:pPr>
              <w:rPr>
                <w:rFonts w:ascii="Calibri" w:hAnsi="Calibri" w:cs="Calibri"/>
                <w:color w:val="000000"/>
              </w:rPr>
            </w:pPr>
            <w:r>
              <w:rPr>
                <w:rFonts w:ascii="Calibri" w:hAnsi="Calibri" w:cs="Calibri"/>
                <w:color w:val="000000"/>
              </w:rPr>
              <w:t>525 / 5.15</w:t>
            </w:r>
          </w:p>
        </w:tc>
      </w:tr>
      <w:tr w:rsidR="00DD6F52" w:rsidRPr="00534B50" w:rsidTr="00534B50">
        <w:trPr>
          <w:trHeight w:val="290"/>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DD6F52" w:rsidRPr="00534B50" w:rsidRDefault="00DD6F52"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Class B</w:t>
            </w:r>
          </w:p>
        </w:tc>
        <w:tc>
          <w:tcPr>
            <w:tcW w:w="2252" w:type="dxa"/>
            <w:tcBorders>
              <w:top w:val="nil"/>
              <w:left w:val="nil"/>
              <w:bottom w:val="single" w:sz="4" w:space="0" w:color="auto"/>
              <w:right w:val="single" w:sz="4" w:space="0" w:color="auto"/>
            </w:tcBorders>
            <w:shd w:val="clear" w:color="auto" w:fill="auto"/>
            <w:noWrap/>
            <w:vAlign w:val="bottom"/>
            <w:hideMark/>
          </w:tcPr>
          <w:p w:rsidR="00DD6F52" w:rsidRPr="00534B50" w:rsidRDefault="00DD6F52"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3.0 mm</w:t>
            </w:r>
          </w:p>
        </w:tc>
        <w:tc>
          <w:tcPr>
            <w:tcW w:w="3055" w:type="dxa"/>
            <w:tcBorders>
              <w:top w:val="nil"/>
              <w:left w:val="nil"/>
              <w:bottom w:val="single" w:sz="4" w:space="0" w:color="auto"/>
              <w:right w:val="single" w:sz="4" w:space="0" w:color="auto"/>
            </w:tcBorders>
            <w:shd w:val="clear" w:color="auto" w:fill="auto"/>
            <w:noWrap/>
            <w:vAlign w:val="bottom"/>
            <w:hideMark/>
          </w:tcPr>
          <w:p w:rsidR="00DD6F52" w:rsidRDefault="00DD6F52">
            <w:pPr>
              <w:rPr>
                <w:rFonts w:ascii="Calibri" w:hAnsi="Calibri" w:cs="Calibri"/>
                <w:color w:val="000000"/>
              </w:rPr>
            </w:pPr>
            <w:r>
              <w:rPr>
                <w:rFonts w:ascii="Calibri" w:hAnsi="Calibri" w:cs="Calibri"/>
                <w:color w:val="000000"/>
              </w:rPr>
              <w:t>600 / 5.88</w:t>
            </w:r>
          </w:p>
        </w:tc>
      </w:tr>
      <w:tr w:rsidR="00DD6F52" w:rsidRPr="00534B50" w:rsidTr="00534B50">
        <w:trPr>
          <w:trHeight w:val="290"/>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DD6F52" w:rsidRPr="00534B50" w:rsidRDefault="00DD6F52"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Class C</w:t>
            </w:r>
          </w:p>
        </w:tc>
        <w:tc>
          <w:tcPr>
            <w:tcW w:w="2252" w:type="dxa"/>
            <w:tcBorders>
              <w:top w:val="nil"/>
              <w:left w:val="nil"/>
              <w:bottom w:val="single" w:sz="4" w:space="0" w:color="auto"/>
              <w:right w:val="single" w:sz="4" w:space="0" w:color="auto"/>
            </w:tcBorders>
            <w:shd w:val="clear" w:color="auto" w:fill="auto"/>
            <w:noWrap/>
            <w:vAlign w:val="bottom"/>
            <w:hideMark/>
          </w:tcPr>
          <w:p w:rsidR="00DD6F52" w:rsidRPr="00534B50" w:rsidRDefault="00DD6F52"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4.0 mm</w:t>
            </w:r>
          </w:p>
        </w:tc>
        <w:tc>
          <w:tcPr>
            <w:tcW w:w="3055" w:type="dxa"/>
            <w:tcBorders>
              <w:top w:val="nil"/>
              <w:left w:val="nil"/>
              <w:bottom w:val="single" w:sz="4" w:space="0" w:color="auto"/>
              <w:right w:val="single" w:sz="4" w:space="0" w:color="auto"/>
            </w:tcBorders>
            <w:shd w:val="clear" w:color="auto" w:fill="auto"/>
            <w:noWrap/>
            <w:vAlign w:val="bottom"/>
            <w:hideMark/>
          </w:tcPr>
          <w:p w:rsidR="00DD6F52" w:rsidRDefault="00DD6F52">
            <w:pPr>
              <w:rPr>
                <w:rFonts w:ascii="Calibri" w:hAnsi="Calibri" w:cs="Calibri"/>
                <w:color w:val="000000"/>
              </w:rPr>
            </w:pPr>
            <w:r>
              <w:rPr>
                <w:rFonts w:ascii="Calibri" w:hAnsi="Calibri" w:cs="Calibri"/>
                <w:color w:val="000000"/>
              </w:rPr>
              <w:t>720 / 7.05</w:t>
            </w:r>
          </w:p>
        </w:tc>
      </w:tr>
      <w:tr w:rsidR="00534B50" w:rsidRPr="00534B50" w:rsidTr="00534B50">
        <w:trPr>
          <w:trHeight w:val="290"/>
        </w:trPr>
        <w:tc>
          <w:tcPr>
            <w:tcW w:w="3713" w:type="dxa"/>
            <w:tcBorders>
              <w:top w:val="nil"/>
              <w:left w:val="nil"/>
              <w:bottom w:val="nil"/>
              <w:right w:val="nil"/>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 xml:space="preserve">               </w:t>
            </w:r>
          </w:p>
        </w:tc>
        <w:tc>
          <w:tcPr>
            <w:tcW w:w="2252" w:type="dxa"/>
            <w:tcBorders>
              <w:top w:val="nil"/>
              <w:left w:val="nil"/>
              <w:bottom w:val="nil"/>
              <w:right w:val="nil"/>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color w:val="000000"/>
              </w:rPr>
            </w:pPr>
          </w:p>
        </w:tc>
        <w:tc>
          <w:tcPr>
            <w:tcW w:w="3055" w:type="dxa"/>
            <w:tcBorders>
              <w:top w:val="nil"/>
              <w:left w:val="nil"/>
              <w:bottom w:val="nil"/>
              <w:right w:val="nil"/>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color w:val="000000"/>
              </w:rPr>
            </w:pPr>
          </w:p>
        </w:tc>
      </w:tr>
      <w:tr w:rsidR="00DE665F" w:rsidRPr="00534B50" w:rsidTr="00534B50">
        <w:trPr>
          <w:trHeight w:val="290"/>
        </w:trPr>
        <w:tc>
          <w:tcPr>
            <w:tcW w:w="3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65F" w:rsidRPr="00534B50" w:rsidRDefault="00DE665F" w:rsidP="00534B50">
            <w:pPr>
              <w:spacing w:after="0" w:line="240" w:lineRule="auto"/>
              <w:rPr>
                <w:rFonts w:ascii="Calibri" w:eastAsia="Times New Roman" w:hAnsi="Calibri" w:cs="Calibri"/>
                <w:bCs/>
                <w:color w:val="000000"/>
              </w:rPr>
            </w:pPr>
            <w:r w:rsidRPr="00534B50">
              <w:rPr>
                <w:rFonts w:ascii="Calibri" w:eastAsia="Times New Roman" w:hAnsi="Calibri" w:cs="Calibri"/>
                <w:bCs/>
                <w:color w:val="000000"/>
              </w:rPr>
              <w:t>Ultimate Concentrated Load</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rsidR="00DE665F" w:rsidRDefault="00DE665F">
            <w:pPr>
              <w:rPr>
                <w:rFonts w:ascii="Calibri" w:hAnsi="Calibri" w:cs="Calibri"/>
                <w:color w:val="000000"/>
              </w:rPr>
            </w:pPr>
            <w:r>
              <w:rPr>
                <w:rFonts w:ascii="Calibri" w:hAnsi="Calibri" w:cs="Calibri"/>
                <w:color w:val="000000"/>
              </w:rPr>
              <w:t xml:space="preserve">1650 Kgs / 16.18kN </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rsidR="00DE665F" w:rsidRPr="00534B50" w:rsidRDefault="00DE665F"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 </w:t>
            </w:r>
          </w:p>
        </w:tc>
      </w:tr>
      <w:tr w:rsidR="00DE665F" w:rsidRPr="00534B50" w:rsidTr="00534B50">
        <w:trPr>
          <w:trHeight w:val="290"/>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DE665F" w:rsidRPr="00534B50" w:rsidRDefault="00DE665F"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Uniformly Distributed Load Kg/m²</w:t>
            </w:r>
          </w:p>
        </w:tc>
        <w:tc>
          <w:tcPr>
            <w:tcW w:w="2252" w:type="dxa"/>
            <w:tcBorders>
              <w:top w:val="nil"/>
              <w:left w:val="nil"/>
              <w:bottom w:val="single" w:sz="4" w:space="0" w:color="auto"/>
              <w:right w:val="single" w:sz="4" w:space="0" w:color="auto"/>
            </w:tcBorders>
            <w:shd w:val="clear" w:color="auto" w:fill="auto"/>
            <w:noWrap/>
            <w:vAlign w:val="bottom"/>
            <w:hideMark/>
          </w:tcPr>
          <w:p w:rsidR="00DE665F" w:rsidRDefault="00DE665F">
            <w:pPr>
              <w:rPr>
                <w:rFonts w:ascii="Calibri" w:hAnsi="Calibri" w:cs="Calibri"/>
                <w:color w:val="000000"/>
              </w:rPr>
            </w:pPr>
            <w:r>
              <w:rPr>
                <w:rFonts w:ascii="Calibri" w:hAnsi="Calibri" w:cs="Calibri"/>
                <w:color w:val="000000"/>
              </w:rPr>
              <w:t>2300 Kgs</w:t>
            </w:r>
          </w:p>
        </w:tc>
        <w:tc>
          <w:tcPr>
            <w:tcW w:w="3055" w:type="dxa"/>
            <w:tcBorders>
              <w:top w:val="nil"/>
              <w:left w:val="nil"/>
              <w:bottom w:val="single" w:sz="4" w:space="0" w:color="auto"/>
              <w:right w:val="single" w:sz="4" w:space="0" w:color="auto"/>
            </w:tcBorders>
            <w:shd w:val="clear" w:color="auto" w:fill="auto"/>
            <w:noWrap/>
            <w:vAlign w:val="bottom"/>
            <w:hideMark/>
          </w:tcPr>
          <w:p w:rsidR="00DE665F" w:rsidRPr="00534B50" w:rsidRDefault="00DE665F"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 </w:t>
            </w:r>
          </w:p>
        </w:tc>
      </w:tr>
    </w:tbl>
    <w:p w:rsidR="00365AE0" w:rsidRPr="00E337D8" w:rsidRDefault="00365AE0" w:rsidP="00365AE0"/>
    <w:tbl>
      <w:tblPr>
        <w:tblStyle w:val="TableGrid"/>
        <w:tblW w:w="0" w:type="auto"/>
        <w:tblLook w:val="04A0"/>
      </w:tblPr>
      <w:tblGrid>
        <w:gridCol w:w="3708"/>
        <w:gridCol w:w="5642"/>
      </w:tblGrid>
      <w:tr w:rsidR="00D30A19" w:rsidTr="00547D46">
        <w:trPr>
          <w:trHeight w:val="170"/>
        </w:trPr>
        <w:tc>
          <w:tcPr>
            <w:tcW w:w="3708" w:type="dxa"/>
          </w:tcPr>
          <w:p w:rsidR="00D30A19" w:rsidRPr="004C2623" w:rsidRDefault="00D30A19" w:rsidP="00D30A19">
            <w:pPr>
              <w:rPr>
                <w:b/>
                <w:highlight w:val="yellow"/>
              </w:rPr>
            </w:pPr>
          </w:p>
        </w:tc>
        <w:tc>
          <w:tcPr>
            <w:tcW w:w="5642" w:type="dxa"/>
          </w:tcPr>
          <w:p w:rsidR="00D30A19" w:rsidRPr="004C2623" w:rsidRDefault="00C45B0F" w:rsidP="00D30A19">
            <w:pPr>
              <w:rPr>
                <w:b/>
                <w:highlight w:val="yellow"/>
              </w:rPr>
            </w:pPr>
            <w:r>
              <w:rPr>
                <w:b/>
                <w:highlight w:val="yellow"/>
              </w:rPr>
              <w:t xml:space="preserve"> </w:t>
            </w:r>
          </w:p>
        </w:tc>
      </w:tr>
      <w:tr w:rsidR="007F4798" w:rsidTr="00547D46">
        <w:tc>
          <w:tcPr>
            <w:tcW w:w="3708" w:type="dxa"/>
          </w:tcPr>
          <w:p w:rsidR="007F4798" w:rsidRPr="00DF7A23" w:rsidRDefault="007F4798" w:rsidP="00D30A19">
            <w:pPr>
              <w:rPr>
                <w:rFonts w:ascii="Arial Narrow" w:hAnsi="Arial Narrow" w:cs="Arial"/>
                <w:bCs/>
              </w:rPr>
            </w:pPr>
            <w:r>
              <w:rPr>
                <w:rFonts w:ascii="Arial Narrow" w:hAnsi="Arial Narrow" w:cs="Arial"/>
                <w:bCs/>
              </w:rPr>
              <w:t>Stringer Load</w:t>
            </w:r>
          </w:p>
        </w:tc>
        <w:tc>
          <w:tcPr>
            <w:tcW w:w="5642" w:type="dxa"/>
          </w:tcPr>
          <w:p w:rsidR="007F4798" w:rsidRDefault="007F4798" w:rsidP="00D30A19">
            <w:pPr>
              <w:rPr>
                <w:rFonts w:ascii="Arial Narrow" w:hAnsi="Arial Narrow" w:cs="Arial"/>
              </w:rPr>
            </w:pPr>
            <w:r w:rsidRPr="008B674B">
              <w:rPr>
                <w:rFonts w:ascii="Arial Narrow" w:eastAsia="Calibri" w:hAnsi="Arial Narrow" w:cs="Arial"/>
              </w:rPr>
              <w:t xml:space="preserve">102 Kgs (225 </w:t>
            </w:r>
            <w:r w:rsidRPr="00C2049D">
              <w:rPr>
                <w:rFonts w:ascii="Arial Narrow" w:eastAsia="Calibri" w:hAnsi="Arial Narrow" w:cs="Arial"/>
                <w:noProof/>
              </w:rPr>
              <w:t>lb</w:t>
            </w:r>
            <w:r w:rsidR="00A32F30" w:rsidRPr="00C2049D">
              <w:rPr>
                <w:rFonts w:ascii="Arial Narrow" w:eastAsia="Calibri" w:hAnsi="Arial Narrow" w:cs="Arial"/>
                <w:noProof/>
              </w:rPr>
              <w:t>f</w:t>
            </w:r>
            <w:r w:rsidRPr="008B674B">
              <w:rPr>
                <w:rFonts w:ascii="Arial Narrow" w:eastAsia="Calibri" w:hAnsi="Arial Narrow" w:cs="Arial"/>
              </w:rPr>
              <w:t>)</w:t>
            </w:r>
          </w:p>
        </w:tc>
      </w:tr>
      <w:tr w:rsidR="007F4798" w:rsidTr="00547D46">
        <w:tc>
          <w:tcPr>
            <w:tcW w:w="3708" w:type="dxa"/>
          </w:tcPr>
          <w:p w:rsidR="007F4798" w:rsidRPr="00365AE0" w:rsidRDefault="007F4798" w:rsidP="00547D46">
            <w:r w:rsidRPr="00365AE0">
              <w:t xml:space="preserve">Pedestal Axial Load </w:t>
            </w:r>
          </w:p>
        </w:tc>
        <w:tc>
          <w:tcPr>
            <w:tcW w:w="5642" w:type="dxa"/>
          </w:tcPr>
          <w:p w:rsidR="007F4798" w:rsidRDefault="007F4798" w:rsidP="00547D46">
            <w:r>
              <w:t>22</w:t>
            </w:r>
            <w:r w:rsidR="000A1E73">
              <w:t xml:space="preserve"> k</w:t>
            </w:r>
            <w:r w:rsidRPr="00292A11">
              <w:t>N</w:t>
            </w:r>
          </w:p>
        </w:tc>
      </w:tr>
      <w:tr w:rsidR="007F4798" w:rsidTr="00547D46">
        <w:tc>
          <w:tcPr>
            <w:tcW w:w="3708" w:type="dxa"/>
          </w:tcPr>
          <w:p w:rsidR="007F4798" w:rsidRPr="00365AE0" w:rsidRDefault="007F4798" w:rsidP="00547D46">
            <w:r w:rsidRPr="00365AE0">
              <w:t xml:space="preserve">Pedestal Over Turning Moment </w:t>
            </w:r>
          </w:p>
        </w:tc>
        <w:tc>
          <w:tcPr>
            <w:tcW w:w="5642" w:type="dxa"/>
          </w:tcPr>
          <w:p w:rsidR="007F4798" w:rsidRDefault="007F4798" w:rsidP="00547D46">
            <w:r w:rsidRPr="00292A11">
              <w:t>113 N x Meters</w:t>
            </w:r>
          </w:p>
        </w:tc>
      </w:tr>
      <w:tr w:rsidR="007F4798" w:rsidTr="00547D46">
        <w:tc>
          <w:tcPr>
            <w:tcW w:w="3708" w:type="dxa"/>
          </w:tcPr>
          <w:p w:rsidR="007F4798" w:rsidRPr="00DF7A23" w:rsidRDefault="007F4798" w:rsidP="00547D46"/>
        </w:tc>
        <w:tc>
          <w:tcPr>
            <w:tcW w:w="5642" w:type="dxa"/>
          </w:tcPr>
          <w:p w:rsidR="007F4798" w:rsidRPr="00970D76" w:rsidRDefault="007F4798" w:rsidP="00547D46"/>
        </w:tc>
      </w:tr>
      <w:tr w:rsidR="007F4798" w:rsidTr="00547D46">
        <w:tc>
          <w:tcPr>
            <w:tcW w:w="3708" w:type="dxa"/>
          </w:tcPr>
          <w:p w:rsidR="007F4798" w:rsidRPr="00ED198F" w:rsidRDefault="007F4798" w:rsidP="00547D46">
            <w:r w:rsidRPr="00ED198F">
              <w:rPr>
                <w:rFonts w:ascii="Arial Narrow" w:hAnsi="Arial Narrow" w:cs="Arial"/>
                <w:b/>
              </w:rPr>
              <w:t xml:space="preserve">Other </w:t>
            </w:r>
            <w:r w:rsidRPr="00ED198F">
              <w:rPr>
                <w:rFonts w:ascii="Arial Narrow" w:eastAsia="Calibri" w:hAnsi="Arial Narrow" w:cs="Arial"/>
                <w:b/>
              </w:rPr>
              <w:t>Structural Parameters</w:t>
            </w:r>
            <w:r w:rsidR="00D275CA" w:rsidRPr="00ED198F">
              <w:rPr>
                <w:rFonts w:ascii="Arial Narrow" w:hAnsi="Arial Narrow" w:cs="Arial"/>
                <w:b/>
              </w:rPr>
              <w:t>:</w:t>
            </w:r>
          </w:p>
        </w:tc>
        <w:tc>
          <w:tcPr>
            <w:tcW w:w="5642" w:type="dxa"/>
          </w:tcPr>
          <w:p w:rsidR="007F4798" w:rsidRPr="00970D76" w:rsidRDefault="007F4798" w:rsidP="00547D46"/>
        </w:tc>
      </w:tr>
      <w:tr w:rsidR="007F4798" w:rsidTr="00547D46">
        <w:tc>
          <w:tcPr>
            <w:tcW w:w="3708" w:type="dxa"/>
          </w:tcPr>
          <w:p w:rsidR="007F4798" w:rsidRPr="00DF7A23" w:rsidRDefault="007F4798" w:rsidP="00547D46">
            <w:r w:rsidRPr="00DF7A23">
              <w:rPr>
                <w:rFonts w:ascii="Arial Narrow" w:eastAsia="Calibri" w:hAnsi="Arial Narrow" w:cs="Arial"/>
                <w:bCs/>
              </w:rPr>
              <w:t xml:space="preserve">Soft body impact </w:t>
            </w:r>
          </w:p>
        </w:tc>
        <w:tc>
          <w:tcPr>
            <w:tcW w:w="5642" w:type="dxa"/>
          </w:tcPr>
          <w:p w:rsidR="007F4798" w:rsidRPr="00970D76" w:rsidRDefault="007F4798" w:rsidP="00547D46">
            <w:r w:rsidRPr="00B35073">
              <w:t>Tested as per</w:t>
            </w:r>
            <w:r w:rsidRPr="00B35073">
              <w:rPr>
                <w:rFonts w:ascii="Calibri" w:eastAsia="Calibri" w:hAnsi="Calibri" w:cs="Times New Roman"/>
              </w:rPr>
              <w:t xml:space="preserve"> (T12.03) of MOB PF2 PS Standards</w:t>
            </w:r>
          </w:p>
        </w:tc>
      </w:tr>
      <w:tr w:rsidR="007F4798" w:rsidTr="00547D46">
        <w:trPr>
          <w:trHeight w:val="170"/>
        </w:trPr>
        <w:tc>
          <w:tcPr>
            <w:tcW w:w="3708" w:type="dxa"/>
          </w:tcPr>
          <w:p w:rsidR="007F4798" w:rsidRPr="00DF7A23" w:rsidRDefault="007F4798" w:rsidP="00547D46">
            <w:r w:rsidRPr="00DF7A23">
              <w:rPr>
                <w:rFonts w:ascii="Arial Narrow" w:hAnsi="Arial Narrow" w:cs="Arial"/>
                <w:bCs/>
              </w:rPr>
              <w:t>Hard</w:t>
            </w:r>
            <w:r w:rsidRPr="00DF7A23">
              <w:rPr>
                <w:rFonts w:ascii="Arial Narrow" w:eastAsia="Calibri" w:hAnsi="Arial Narrow" w:cs="Arial"/>
                <w:bCs/>
              </w:rPr>
              <w:t xml:space="preserve"> body impact </w:t>
            </w:r>
          </w:p>
        </w:tc>
        <w:tc>
          <w:tcPr>
            <w:tcW w:w="5642" w:type="dxa"/>
          </w:tcPr>
          <w:p w:rsidR="007F4798" w:rsidRPr="00970D76" w:rsidRDefault="007F4798" w:rsidP="00547D46">
            <w:r w:rsidRPr="00B35073">
              <w:t>Tested as per</w:t>
            </w:r>
            <w:r w:rsidRPr="00B35073">
              <w:rPr>
                <w:rFonts w:ascii="Calibri" w:eastAsia="Calibri" w:hAnsi="Calibri" w:cs="Times New Roman"/>
              </w:rPr>
              <w:t xml:space="preserve"> (T12.03) of MOB PF2 PS Standards</w:t>
            </w:r>
          </w:p>
        </w:tc>
      </w:tr>
      <w:tr w:rsidR="007F4798" w:rsidTr="00547D46">
        <w:tc>
          <w:tcPr>
            <w:tcW w:w="3708" w:type="dxa"/>
          </w:tcPr>
          <w:p w:rsidR="007F4798" w:rsidRDefault="0088077D" w:rsidP="00547D46">
            <w:r>
              <w:t>s</w:t>
            </w:r>
          </w:p>
        </w:tc>
        <w:tc>
          <w:tcPr>
            <w:tcW w:w="5642" w:type="dxa"/>
          </w:tcPr>
          <w:p w:rsidR="007F4798" w:rsidRDefault="007F4798" w:rsidP="00547D46"/>
        </w:tc>
      </w:tr>
    </w:tbl>
    <w:p w:rsidR="001C27BF" w:rsidRDefault="001C27BF" w:rsidP="001C27BF">
      <w:pPr>
        <w:tabs>
          <w:tab w:val="left" w:pos="720"/>
        </w:tabs>
        <w:suppressAutoHyphens/>
        <w:spacing w:after="0" w:line="240" w:lineRule="auto"/>
        <w:ind w:left="720"/>
        <w:jc w:val="both"/>
        <w:rPr>
          <w:rFonts w:ascii="Arial Narrow" w:hAnsi="Arial Narrow"/>
          <w:b/>
        </w:rPr>
      </w:pPr>
    </w:p>
    <w:p w:rsidR="001C27BF" w:rsidRDefault="001C27BF" w:rsidP="001C27BF">
      <w:pPr>
        <w:tabs>
          <w:tab w:val="left" w:pos="720"/>
        </w:tabs>
        <w:suppressAutoHyphens/>
        <w:spacing w:after="0" w:line="240" w:lineRule="auto"/>
        <w:ind w:left="720"/>
        <w:jc w:val="both"/>
        <w:rPr>
          <w:rFonts w:ascii="Arial Narrow" w:hAnsi="Arial Narrow"/>
          <w:b/>
        </w:rPr>
      </w:pPr>
    </w:p>
    <w:p w:rsidR="001C27BF" w:rsidRDefault="001C27BF" w:rsidP="001C27BF"/>
    <w:tbl>
      <w:tblPr>
        <w:tblStyle w:val="TableGrid"/>
        <w:tblW w:w="0" w:type="auto"/>
        <w:tblLook w:val="04A0"/>
      </w:tblPr>
      <w:tblGrid>
        <w:gridCol w:w="3116"/>
        <w:gridCol w:w="6234"/>
      </w:tblGrid>
      <w:tr w:rsidR="001C27BF" w:rsidRPr="00F022A6" w:rsidTr="00547D46">
        <w:tc>
          <w:tcPr>
            <w:tcW w:w="9350" w:type="dxa"/>
            <w:gridSpan w:val="2"/>
          </w:tcPr>
          <w:p w:rsidR="001C27BF" w:rsidRPr="00F022A6" w:rsidRDefault="001C27BF" w:rsidP="00547D46">
            <w:pPr>
              <w:rPr>
                <w:b/>
              </w:rPr>
            </w:pPr>
            <w:r w:rsidRPr="00F022A6">
              <w:rPr>
                <w:b/>
                <w:sz w:val="24"/>
              </w:rPr>
              <w:t>Application</w:t>
            </w:r>
          </w:p>
        </w:tc>
      </w:tr>
      <w:tr w:rsidR="001C27BF" w:rsidTr="00547D46">
        <w:tc>
          <w:tcPr>
            <w:tcW w:w="3116" w:type="dxa"/>
          </w:tcPr>
          <w:p w:rsidR="001C27BF" w:rsidRDefault="001C27BF" w:rsidP="00547D46">
            <w:r>
              <w:t>General Office</w:t>
            </w:r>
          </w:p>
        </w:tc>
        <w:tc>
          <w:tcPr>
            <w:tcW w:w="6234" w:type="dxa"/>
          </w:tcPr>
          <w:p w:rsidR="00292A11" w:rsidRDefault="00CF312D" w:rsidP="00547D46">
            <w:r>
              <w:t>No</w:t>
            </w:r>
          </w:p>
        </w:tc>
      </w:tr>
      <w:tr w:rsidR="001C27BF" w:rsidTr="00547D46">
        <w:tc>
          <w:tcPr>
            <w:tcW w:w="3116" w:type="dxa"/>
          </w:tcPr>
          <w:p w:rsidR="001C27BF" w:rsidRDefault="001C27BF" w:rsidP="00547D46">
            <w:r>
              <w:t>Training Room</w:t>
            </w:r>
          </w:p>
        </w:tc>
        <w:tc>
          <w:tcPr>
            <w:tcW w:w="6234" w:type="dxa"/>
          </w:tcPr>
          <w:p w:rsidR="001C27BF" w:rsidRDefault="00CF312D" w:rsidP="00547D46">
            <w:r>
              <w:t>No</w:t>
            </w:r>
          </w:p>
        </w:tc>
      </w:tr>
      <w:tr w:rsidR="001C27BF" w:rsidTr="00547D46">
        <w:tc>
          <w:tcPr>
            <w:tcW w:w="3116" w:type="dxa"/>
          </w:tcPr>
          <w:p w:rsidR="001C27BF" w:rsidRDefault="001C27BF" w:rsidP="00547D46">
            <w:r>
              <w:t>Auditorium</w:t>
            </w:r>
          </w:p>
        </w:tc>
        <w:tc>
          <w:tcPr>
            <w:tcW w:w="6234" w:type="dxa"/>
          </w:tcPr>
          <w:p w:rsidR="001C27BF" w:rsidRDefault="00292A11" w:rsidP="00547D46">
            <w:r>
              <w:t>No</w:t>
            </w:r>
          </w:p>
        </w:tc>
      </w:tr>
      <w:tr w:rsidR="001C27BF" w:rsidTr="00547D46">
        <w:tc>
          <w:tcPr>
            <w:tcW w:w="3116" w:type="dxa"/>
          </w:tcPr>
          <w:p w:rsidR="001C27BF" w:rsidRDefault="001C27BF" w:rsidP="00547D46">
            <w:r>
              <w:t>Data Center</w:t>
            </w:r>
          </w:p>
        </w:tc>
        <w:tc>
          <w:tcPr>
            <w:tcW w:w="6234" w:type="dxa"/>
          </w:tcPr>
          <w:p w:rsidR="00292A11" w:rsidRDefault="00292A11" w:rsidP="00547D46">
            <w:r>
              <w:t>Yes</w:t>
            </w:r>
          </w:p>
        </w:tc>
      </w:tr>
      <w:tr w:rsidR="001C27BF" w:rsidTr="00547D46">
        <w:tc>
          <w:tcPr>
            <w:tcW w:w="3116" w:type="dxa"/>
          </w:tcPr>
          <w:p w:rsidR="001C27BF" w:rsidRDefault="001C27BF" w:rsidP="00547D46">
            <w:r>
              <w:t>Computer Room</w:t>
            </w:r>
          </w:p>
        </w:tc>
        <w:tc>
          <w:tcPr>
            <w:tcW w:w="6234" w:type="dxa"/>
          </w:tcPr>
          <w:p w:rsidR="001C27BF" w:rsidRDefault="00292A11" w:rsidP="00547D46">
            <w:r>
              <w:t>Yes</w:t>
            </w:r>
          </w:p>
        </w:tc>
      </w:tr>
      <w:tr w:rsidR="001C27BF" w:rsidTr="00547D46">
        <w:tc>
          <w:tcPr>
            <w:tcW w:w="3116" w:type="dxa"/>
          </w:tcPr>
          <w:p w:rsidR="001C27BF" w:rsidRDefault="001C27BF" w:rsidP="00547D46">
            <w:r w:rsidRPr="0066201C">
              <w:t>Server / Hub Room</w:t>
            </w:r>
          </w:p>
        </w:tc>
        <w:tc>
          <w:tcPr>
            <w:tcW w:w="6234" w:type="dxa"/>
          </w:tcPr>
          <w:p w:rsidR="001C27BF" w:rsidRDefault="00292A11" w:rsidP="00547D46">
            <w:r>
              <w:t>Yes</w:t>
            </w:r>
          </w:p>
        </w:tc>
      </w:tr>
      <w:tr w:rsidR="001C27BF" w:rsidTr="00547D46">
        <w:tc>
          <w:tcPr>
            <w:tcW w:w="3116" w:type="dxa"/>
          </w:tcPr>
          <w:p w:rsidR="001C27BF" w:rsidRDefault="001C27BF" w:rsidP="00547D46">
            <w:r>
              <w:t>Switch Room</w:t>
            </w:r>
          </w:p>
        </w:tc>
        <w:tc>
          <w:tcPr>
            <w:tcW w:w="6234" w:type="dxa"/>
          </w:tcPr>
          <w:p w:rsidR="001C27BF" w:rsidRDefault="00292A11" w:rsidP="00547D46">
            <w:r>
              <w:t>Yes</w:t>
            </w:r>
          </w:p>
        </w:tc>
      </w:tr>
      <w:tr w:rsidR="001C27BF" w:rsidTr="00547D46">
        <w:tc>
          <w:tcPr>
            <w:tcW w:w="3116" w:type="dxa"/>
          </w:tcPr>
          <w:p w:rsidR="001C27BF" w:rsidRDefault="001C27BF" w:rsidP="00547D46">
            <w:r w:rsidRPr="006E726C">
              <w:lastRenderedPageBreak/>
              <w:t>Communication Room</w:t>
            </w:r>
          </w:p>
        </w:tc>
        <w:tc>
          <w:tcPr>
            <w:tcW w:w="6234" w:type="dxa"/>
          </w:tcPr>
          <w:p w:rsidR="001C27BF" w:rsidRDefault="00292A11" w:rsidP="00547D46">
            <w:r>
              <w:t>Yes</w:t>
            </w:r>
          </w:p>
        </w:tc>
      </w:tr>
      <w:tr w:rsidR="001C27BF" w:rsidTr="00547D46">
        <w:tc>
          <w:tcPr>
            <w:tcW w:w="3116" w:type="dxa"/>
          </w:tcPr>
          <w:p w:rsidR="001C27BF" w:rsidRDefault="00D466BE" w:rsidP="00547D46">
            <w:r>
              <w:t>Control room</w:t>
            </w:r>
          </w:p>
        </w:tc>
        <w:tc>
          <w:tcPr>
            <w:tcW w:w="6234" w:type="dxa"/>
          </w:tcPr>
          <w:p w:rsidR="00D466BE" w:rsidRDefault="00D466BE" w:rsidP="00BC1D36">
            <w:r>
              <w:t>Yes</w:t>
            </w:r>
          </w:p>
        </w:tc>
      </w:tr>
      <w:tr w:rsidR="001C27BF" w:rsidTr="00547D46">
        <w:tc>
          <w:tcPr>
            <w:tcW w:w="3116" w:type="dxa"/>
          </w:tcPr>
          <w:p w:rsidR="001C27BF" w:rsidRDefault="001C27BF" w:rsidP="00547D46">
            <w:r>
              <w:t>Hotel</w:t>
            </w:r>
          </w:p>
        </w:tc>
        <w:tc>
          <w:tcPr>
            <w:tcW w:w="6234" w:type="dxa"/>
          </w:tcPr>
          <w:p w:rsidR="001C27BF" w:rsidRDefault="00292A11" w:rsidP="00547D46">
            <w:r>
              <w:t>No</w:t>
            </w:r>
          </w:p>
        </w:tc>
      </w:tr>
      <w:tr w:rsidR="001C27BF" w:rsidTr="00547D46">
        <w:tc>
          <w:tcPr>
            <w:tcW w:w="3116" w:type="dxa"/>
          </w:tcPr>
          <w:p w:rsidR="001C27BF" w:rsidRDefault="001C27BF" w:rsidP="00547D46">
            <w:r>
              <w:t>Library</w:t>
            </w:r>
          </w:p>
        </w:tc>
        <w:tc>
          <w:tcPr>
            <w:tcW w:w="6234" w:type="dxa"/>
          </w:tcPr>
          <w:p w:rsidR="001C27BF" w:rsidRDefault="00292A11" w:rsidP="00547D46">
            <w:r>
              <w:t>No</w:t>
            </w:r>
          </w:p>
        </w:tc>
      </w:tr>
      <w:tr w:rsidR="001C27BF" w:rsidTr="00547D46">
        <w:tc>
          <w:tcPr>
            <w:tcW w:w="3116" w:type="dxa"/>
          </w:tcPr>
          <w:p w:rsidR="001C27BF" w:rsidRDefault="001C27BF" w:rsidP="00547D46">
            <w:r>
              <w:t xml:space="preserve">Hospital </w:t>
            </w:r>
          </w:p>
        </w:tc>
        <w:tc>
          <w:tcPr>
            <w:tcW w:w="6234" w:type="dxa"/>
          </w:tcPr>
          <w:p w:rsidR="001C27BF" w:rsidRDefault="00292A11" w:rsidP="00547D46">
            <w:r>
              <w:t>No</w:t>
            </w:r>
          </w:p>
        </w:tc>
      </w:tr>
    </w:tbl>
    <w:p w:rsidR="001C27BF" w:rsidRDefault="001C27BF" w:rsidP="001C27BF"/>
    <w:tbl>
      <w:tblPr>
        <w:tblStyle w:val="TableGrid"/>
        <w:tblW w:w="0" w:type="auto"/>
        <w:tblLook w:val="04A0"/>
      </w:tblPr>
      <w:tblGrid>
        <w:gridCol w:w="3116"/>
        <w:gridCol w:w="6234"/>
      </w:tblGrid>
      <w:tr w:rsidR="001C27BF" w:rsidRPr="00F022A6" w:rsidTr="00547D46">
        <w:tc>
          <w:tcPr>
            <w:tcW w:w="9350" w:type="dxa"/>
            <w:gridSpan w:val="2"/>
          </w:tcPr>
          <w:p w:rsidR="001C27BF" w:rsidRPr="00F022A6" w:rsidRDefault="001C27BF" w:rsidP="00547D46">
            <w:pPr>
              <w:rPr>
                <w:b/>
              </w:rPr>
            </w:pPr>
            <w:r>
              <w:rPr>
                <w:b/>
                <w:sz w:val="24"/>
              </w:rPr>
              <w:t>Factory Bonded Finishes</w:t>
            </w:r>
          </w:p>
        </w:tc>
      </w:tr>
      <w:tr w:rsidR="001C27BF" w:rsidTr="00547D46">
        <w:tc>
          <w:tcPr>
            <w:tcW w:w="3116" w:type="dxa"/>
          </w:tcPr>
          <w:p w:rsidR="001C27BF" w:rsidRDefault="001C27BF" w:rsidP="00547D46"/>
        </w:tc>
        <w:tc>
          <w:tcPr>
            <w:tcW w:w="6234" w:type="dxa"/>
          </w:tcPr>
          <w:p w:rsidR="001C27BF" w:rsidRDefault="00CF69BF" w:rsidP="00547D46">
            <w:r>
              <w:t>Available</w:t>
            </w:r>
          </w:p>
        </w:tc>
      </w:tr>
      <w:tr w:rsidR="001C27BF" w:rsidTr="00547D46">
        <w:tc>
          <w:tcPr>
            <w:tcW w:w="3116" w:type="dxa"/>
          </w:tcPr>
          <w:p w:rsidR="001C27BF" w:rsidRDefault="001C27BF" w:rsidP="00547D46">
            <w:r>
              <w:t xml:space="preserve">Bare </w:t>
            </w:r>
          </w:p>
        </w:tc>
        <w:tc>
          <w:tcPr>
            <w:tcW w:w="6234" w:type="dxa"/>
          </w:tcPr>
          <w:p w:rsidR="001C27BF" w:rsidRDefault="0013704F" w:rsidP="00547D46">
            <w:r>
              <w:t>No</w:t>
            </w:r>
          </w:p>
        </w:tc>
      </w:tr>
      <w:tr w:rsidR="001C27BF" w:rsidTr="00547D46">
        <w:tc>
          <w:tcPr>
            <w:tcW w:w="3116" w:type="dxa"/>
          </w:tcPr>
          <w:p w:rsidR="001C27BF" w:rsidRDefault="001C27BF" w:rsidP="00547D46">
            <w:r>
              <w:t>Modular Carpet</w:t>
            </w:r>
          </w:p>
        </w:tc>
        <w:tc>
          <w:tcPr>
            <w:tcW w:w="6234" w:type="dxa"/>
          </w:tcPr>
          <w:p w:rsidR="001C27BF" w:rsidRDefault="0013704F" w:rsidP="00547D46">
            <w:r>
              <w:t>No</w:t>
            </w:r>
          </w:p>
        </w:tc>
      </w:tr>
      <w:tr w:rsidR="001C27BF" w:rsidTr="00547D46">
        <w:tc>
          <w:tcPr>
            <w:tcW w:w="3116" w:type="dxa"/>
          </w:tcPr>
          <w:p w:rsidR="001C27BF" w:rsidRDefault="001C27BF" w:rsidP="00547D46">
            <w:r>
              <w:t>Marble</w:t>
            </w:r>
            <w:r w:rsidR="0013704F">
              <w:t>/Stone/Vitrified</w:t>
            </w:r>
          </w:p>
        </w:tc>
        <w:tc>
          <w:tcPr>
            <w:tcW w:w="6234" w:type="dxa"/>
          </w:tcPr>
          <w:p w:rsidR="001C27BF" w:rsidRDefault="00CF312D" w:rsidP="00547D46">
            <w:r>
              <w:t>Yes</w:t>
            </w:r>
          </w:p>
        </w:tc>
      </w:tr>
      <w:tr w:rsidR="001C27BF" w:rsidTr="00547D46">
        <w:tc>
          <w:tcPr>
            <w:tcW w:w="3116" w:type="dxa"/>
          </w:tcPr>
          <w:p w:rsidR="001C27BF" w:rsidRDefault="001C27BF" w:rsidP="00547D46">
            <w:r>
              <w:t xml:space="preserve">Vinyl </w:t>
            </w:r>
          </w:p>
        </w:tc>
        <w:tc>
          <w:tcPr>
            <w:tcW w:w="6234" w:type="dxa"/>
          </w:tcPr>
          <w:p w:rsidR="001C27BF" w:rsidRDefault="00CF312D" w:rsidP="00547D46">
            <w:r>
              <w:t>Yes</w:t>
            </w:r>
          </w:p>
        </w:tc>
      </w:tr>
      <w:tr w:rsidR="001C27BF" w:rsidTr="00547D46">
        <w:tc>
          <w:tcPr>
            <w:tcW w:w="3116" w:type="dxa"/>
          </w:tcPr>
          <w:p w:rsidR="001C27BF" w:rsidRDefault="001C27BF" w:rsidP="00547D46">
            <w:r>
              <w:t xml:space="preserve">HPL </w:t>
            </w:r>
          </w:p>
        </w:tc>
        <w:tc>
          <w:tcPr>
            <w:tcW w:w="6234" w:type="dxa"/>
          </w:tcPr>
          <w:p w:rsidR="001C27BF" w:rsidRPr="004105D9" w:rsidRDefault="00CF69BF" w:rsidP="00916F94">
            <w:r w:rsidRPr="004105D9">
              <w:t>Yes</w:t>
            </w:r>
            <w:r w:rsidR="0088425E" w:rsidRPr="004105D9">
              <w:t xml:space="preserve"> </w:t>
            </w:r>
          </w:p>
        </w:tc>
      </w:tr>
    </w:tbl>
    <w:p w:rsidR="001C27BF" w:rsidRDefault="001C27BF" w:rsidP="001C27BF">
      <w:r>
        <w:t>Note: If any</w:t>
      </w:r>
    </w:p>
    <w:tbl>
      <w:tblPr>
        <w:tblStyle w:val="TableGrid"/>
        <w:tblW w:w="0" w:type="auto"/>
        <w:tblLook w:val="04A0"/>
      </w:tblPr>
      <w:tblGrid>
        <w:gridCol w:w="3116"/>
        <w:gridCol w:w="6234"/>
      </w:tblGrid>
      <w:tr w:rsidR="00CF69BF" w:rsidRPr="00F022A6" w:rsidTr="00547D46">
        <w:tc>
          <w:tcPr>
            <w:tcW w:w="9350" w:type="dxa"/>
            <w:gridSpan w:val="2"/>
          </w:tcPr>
          <w:p w:rsidR="00CF69BF" w:rsidRPr="00F022A6" w:rsidRDefault="00CF69BF" w:rsidP="00CF69BF">
            <w:pPr>
              <w:rPr>
                <w:b/>
              </w:rPr>
            </w:pPr>
            <w:r>
              <w:rPr>
                <w:b/>
                <w:sz w:val="24"/>
              </w:rPr>
              <w:t>Special Applications</w:t>
            </w:r>
          </w:p>
        </w:tc>
      </w:tr>
      <w:tr w:rsidR="00CF69BF" w:rsidTr="00547D46">
        <w:tc>
          <w:tcPr>
            <w:tcW w:w="3116" w:type="dxa"/>
          </w:tcPr>
          <w:p w:rsidR="00CF69BF" w:rsidRDefault="00CF69BF" w:rsidP="00CF69BF"/>
        </w:tc>
        <w:tc>
          <w:tcPr>
            <w:tcW w:w="6234" w:type="dxa"/>
          </w:tcPr>
          <w:p w:rsidR="00CF69BF" w:rsidRDefault="00CF69BF" w:rsidP="00CF69BF"/>
        </w:tc>
      </w:tr>
      <w:tr w:rsidR="00CF69BF" w:rsidTr="00547D46">
        <w:tc>
          <w:tcPr>
            <w:tcW w:w="3116" w:type="dxa"/>
          </w:tcPr>
          <w:p w:rsidR="00CF69BF" w:rsidRDefault="00CF69BF" w:rsidP="00CF69BF">
            <w:r>
              <w:t>Bridging Sections</w:t>
            </w:r>
          </w:p>
        </w:tc>
        <w:tc>
          <w:tcPr>
            <w:tcW w:w="6234" w:type="dxa"/>
          </w:tcPr>
          <w:p w:rsidR="00CF69BF" w:rsidRDefault="00CF69BF" w:rsidP="00CF69BF">
            <w:r w:rsidRPr="00005B94">
              <w:t>Where obstructions prevent the use of pedestals</w:t>
            </w:r>
          </w:p>
        </w:tc>
      </w:tr>
      <w:tr w:rsidR="00CF69BF" w:rsidTr="00547D46">
        <w:tc>
          <w:tcPr>
            <w:tcW w:w="3116" w:type="dxa"/>
          </w:tcPr>
          <w:p w:rsidR="00CF69BF" w:rsidRDefault="00CF69BF" w:rsidP="00CF69BF">
            <w:r>
              <w:t>Ramp Pedestals</w:t>
            </w:r>
          </w:p>
        </w:tc>
        <w:tc>
          <w:tcPr>
            <w:tcW w:w="6234" w:type="dxa"/>
          </w:tcPr>
          <w:p w:rsidR="00CF69BF" w:rsidRDefault="00CF69BF" w:rsidP="00CF69BF">
            <w:r w:rsidRPr="007F2475">
              <w:t>Pivot head pedestal to support angled ramp panels</w:t>
            </w:r>
          </w:p>
        </w:tc>
      </w:tr>
    </w:tbl>
    <w:p w:rsidR="001C27BF" w:rsidRDefault="001C27BF" w:rsidP="001C27BF"/>
    <w:p w:rsidR="00991837" w:rsidRDefault="00991837" w:rsidP="001C27BF"/>
    <w:tbl>
      <w:tblPr>
        <w:tblStyle w:val="TableGrid"/>
        <w:tblW w:w="0" w:type="auto"/>
        <w:tblLook w:val="04A0"/>
      </w:tblPr>
      <w:tblGrid>
        <w:gridCol w:w="3116"/>
        <w:gridCol w:w="6234"/>
      </w:tblGrid>
      <w:tr w:rsidR="001C27BF" w:rsidTr="00547D46">
        <w:tc>
          <w:tcPr>
            <w:tcW w:w="9350" w:type="dxa"/>
            <w:gridSpan w:val="2"/>
          </w:tcPr>
          <w:p w:rsidR="001C27BF" w:rsidRPr="00F022A6" w:rsidRDefault="001C27BF" w:rsidP="00547D46">
            <w:pPr>
              <w:rPr>
                <w:b/>
              </w:rPr>
            </w:pPr>
            <w:r>
              <w:rPr>
                <w:b/>
                <w:sz w:val="24"/>
              </w:rPr>
              <w:t>Fabrication Tolerance</w:t>
            </w:r>
          </w:p>
        </w:tc>
      </w:tr>
      <w:tr w:rsidR="00CF69BF" w:rsidTr="00547D46">
        <w:tc>
          <w:tcPr>
            <w:tcW w:w="3116" w:type="dxa"/>
          </w:tcPr>
          <w:p w:rsidR="00CF69BF" w:rsidRDefault="00CF69BF" w:rsidP="00CF69BF">
            <w:r>
              <w:t>Floor Panel Flatness</w:t>
            </w:r>
          </w:p>
        </w:tc>
        <w:tc>
          <w:tcPr>
            <w:tcW w:w="6234" w:type="dxa"/>
          </w:tcPr>
          <w:p w:rsidR="00CF69BF" w:rsidRDefault="00CF69BF" w:rsidP="00CF69BF">
            <w:r w:rsidRPr="00CF69BF">
              <w:t>± 0.75 mm in any direction</w:t>
            </w:r>
          </w:p>
        </w:tc>
      </w:tr>
      <w:tr w:rsidR="00CF69BF" w:rsidTr="00547D46">
        <w:tc>
          <w:tcPr>
            <w:tcW w:w="3116" w:type="dxa"/>
          </w:tcPr>
          <w:p w:rsidR="00CF69BF" w:rsidRDefault="00CF69BF" w:rsidP="00CF69BF">
            <w:r>
              <w:t xml:space="preserve">Floor Panel Width or Length from </w:t>
            </w:r>
            <w:r w:rsidR="00A32F30">
              <w:t xml:space="preserve">the </w:t>
            </w:r>
            <w:r w:rsidRPr="00A32F30">
              <w:rPr>
                <w:noProof/>
              </w:rPr>
              <w:t>specified</w:t>
            </w:r>
            <w:r>
              <w:t xml:space="preserve"> size</w:t>
            </w:r>
          </w:p>
        </w:tc>
        <w:tc>
          <w:tcPr>
            <w:tcW w:w="6234" w:type="dxa"/>
          </w:tcPr>
          <w:p w:rsidR="00CF69BF" w:rsidRDefault="00CF69BF" w:rsidP="00CF69BF">
            <w:r w:rsidRPr="00CF69BF">
              <w:t>± 0.50mm</w:t>
            </w:r>
          </w:p>
        </w:tc>
      </w:tr>
      <w:tr w:rsidR="00CF69BF" w:rsidTr="00547D46">
        <w:tc>
          <w:tcPr>
            <w:tcW w:w="3116" w:type="dxa"/>
          </w:tcPr>
          <w:p w:rsidR="00CF69BF" w:rsidRDefault="00CF69BF" w:rsidP="00CF69BF">
            <w:r>
              <w:t>Floor Panel Squareness</w:t>
            </w:r>
          </w:p>
        </w:tc>
        <w:tc>
          <w:tcPr>
            <w:tcW w:w="6234" w:type="dxa"/>
          </w:tcPr>
          <w:p w:rsidR="00CF69BF" w:rsidRDefault="00CF69BF" w:rsidP="00CF69BF">
            <w:r w:rsidRPr="00CF69BF">
              <w:t>± 0.38 mm</w:t>
            </w:r>
          </w:p>
        </w:tc>
      </w:tr>
    </w:tbl>
    <w:p w:rsidR="001C27BF" w:rsidRDefault="001C27BF" w:rsidP="001C27BF"/>
    <w:tbl>
      <w:tblPr>
        <w:tblStyle w:val="TableGrid"/>
        <w:tblW w:w="0" w:type="auto"/>
        <w:tblLook w:val="04A0"/>
      </w:tblPr>
      <w:tblGrid>
        <w:gridCol w:w="3116"/>
        <w:gridCol w:w="6234"/>
      </w:tblGrid>
      <w:tr w:rsidR="001C27BF" w:rsidTr="00547D46">
        <w:tc>
          <w:tcPr>
            <w:tcW w:w="9350" w:type="dxa"/>
            <w:gridSpan w:val="2"/>
          </w:tcPr>
          <w:p w:rsidR="001C27BF" w:rsidRPr="00F022A6" w:rsidRDefault="001C27BF" w:rsidP="00547D46">
            <w:pPr>
              <w:rPr>
                <w:b/>
              </w:rPr>
            </w:pPr>
            <w:r>
              <w:rPr>
                <w:b/>
                <w:sz w:val="24"/>
              </w:rPr>
              <w:t>Installation Tolerance</w:t>
            </w:r>
          </w:p>
        </w:tc>
      </w:tr>
      <w:tr w:rsidR="00CF69BF" w:rsidTr="00547D46">
        <w:tc>
          <w:tcPr>
            <w:tcW w:w="3116" w:type="dxa"/>
          </w:tcPr>
          <w:p w:rsidR="00CF69BF" w:rsidRDefault="00CF69BF" w:rsidP="00CF69BF">
            <w:r>
              <w:t>Overall level before application of any load</w:t>
            </w:r>
          </w:p>
        </w:tc>
        <w:tc>
          <w:tcPr>
            <w:tcW w:w="6234" w:type="dxa"/>
          </w:tcPr>
          <w:p w:rsidR="00CF69BF" w:rsidRPr="00CF69BF" w:rsidRDefault="00CF69BF" w:rsidP="00CF69BF">
            <w:r w:rsidRPr="00CF69BF">
              <w:t>± 1.5 mm over any 5.00 Sq</w:t>
            </w:r>
            <w:r>
              <w:t xml:space="preserve"> </w:t>
            </w:r>
            <w:r w:rsidR="00093CF4">
              <w:t>Mt</w:t>
            </w:r>
            <w:r w:rsidRPr="00CF69BF">
              <w:t>.</w:t>
            </w:r>
          </w:p>
          <w:p w:rsidR="00CF69BF" w:rsidRDefault="00CF69BF" w:rsidP="00CF69BF">
            <w:r w:rsidRPr="00CF69BF">
              <w:t>± 6 mm over any size of basic space</w:t>
            </w:r>
          </w:p>
        </w:tc>
      </w:tr>
      <w:tr w:rsidR="00CF69BF" w:rsidTr="00547D46">
        <w:tc>
          <w:tcPr>
            <w:tcW w:w="3116" w:type="dxa"/>
          </w:tcPr>
          <w:p w:rsidR="00CF69BF" w:rsidRDefault="00CF69BF" w:rsidP="00CF69BF">
            <w:r>
              <w:t>Panel Level</w:t>
            </w:r>
          </w:p>
        </w:tc>
        <w:tc>
          <w:tcPr>
            <w:tcW w:w="6234" w:type="dxa"/>
          </w:tcPr>
          <w:p w:rsidR="00CF69BF" w:rsidRPr="00CF69BF" w:rsidRDefault="00CF69BF" w:rsidP="00CF69BF">
            <w:r w:rsidRPr="00CF69BF">
              <w:t>+ 0.75 mm before the application of any load</w:t>
            </w:r>
          </w:p>
        </w:tc>
      </w:tr>
      <w:tr w:rsidR="00CF69BF" w:rsidTr="00547D46">
        <w:tc>
          <w:tcPr>
            <w:tcW w:w="3116" w:type="dxa"/>
          </w:tcPr>
          <w:p w:rsidR="00CF69BF" w:rsidRDefault="00CF69BF" w:rsidP="00CF69BF">
            <w:r>
              <w:t xml:space="preserve">Panel Interchangeability installation and removal </w:t>
            </w:r>
          </w:p>
        </w:tc>
        <w:tc>
          <w:tcPr>
            <w:tcW w:w="6234" w:type="dxa"/>
          </w:tcPr>
          <w:p w:rsidR="00CF69BF" w:rsidRDefault="00CF69BF" w:rsidP="00CF69BF">
            <w:r w:rsidRPr="00CF69BF">
              <w:t>Interchangeable</w:t>
            </w:r>
            <w:r>
              <w:t xml:space="preserve"> (except for field cut panels) and replaceable in any of the four</w:t>
            </w:r>
            <w:r w:rsidRPr="00CF69BF">
              <w:t xml:space="preserve"> directions at 90º increments</w:t>
            </w:r>
          </w:p>
        </w:tc>
      </w:tr>
    </w:tbl>
    <w:p w:rsidR="001C27BF" w:rsidRDefault="001C27BF" w:rsidP="001C27BF"/>
    <w:tbl>
      <w:tblPr>
        <w:tblStyle w:val="TableGrid"/>
        <w:tblW w:w="0" w:type="auto"/>
        <w:tblLook w:val="04A0"/>
      </w:tblPr>
      <w:tblGrid>
        <w:gridCol w:w="3116"/>
        <w:gridCol w:w="6234"/>
      </w:tblGrid>
      <w:tr w:rsidR="00CF69BF" w:rsidRPr="00F022A6" w:rsidTr="00547D46">
        <w:tc>
          <w:tcPr>
            <w:tcW w:w="9350" w:type="dxa"/>
            <w:gridSpan w:val="2"/>
          </w:tcPr>
          <w:p w:rsidR="00CF69BF" w:rsidRPr="00CF69BF" w:rsidRDefault="00EF65D2" w:rsidP="00D5182F">
            <w:pPr>
              <w:rPr>
                <w:b/>
              </w:rPr>
            </w:pPr>
            <w:bookmarkStart w:id="0" w:name="_GoBack" w:colFirst="0" w:colLast="1"/>
            <w:r w:rsidRPr="008B674B">
              <w:rPr>
                <w:rFonts w:ascii="Arial Narrow" w:eastAsia="Calibri" w:hAnsi="Arial Narrow" w:cs="Arial"/>
                <w:b/>
              </w:rPr>
              <w:t>Electrical Resistivity</w:t>
            </w:r>
            <w:r w:rsidRPr="008B674B">
              <w:rPr>
                <w:rFonts w:ascii="Arial Narrow" w:eastAsia="Calibri" w:hAnsi="Arial Narrow" w:cs="Arial"/>
              </w:rPr>
              <w:t xml:space="preserve"> </w:t>
            </w:r>
            <w:r>
              <w:rPr>
                <w:rFonts w:ascii="Arial Narrow" w:hAnsi="Arial Narrow" w:cs="Arial"/>
              </w:rPr>
              <w:t xml:space="preserve"> - </w:t>
            </w:r>
            <w:r w:rsidR="00D5182F">
              <w:rPr>
                <w:b/>
                <w:sz w:val="24"/>
              </w:rPr>
              <w:t xml:space="preserve"> </w:t>
            </w:r>
            <w:r w:rsidR="0051010E" w:rsidRPr="0051010E">
              <w:rPr>
                <w:rFonts w:ascii="Calibri" w:eastAsia="Calibri" w:hAnsi="Calibri" w:cs="Times New Roman"/>
              </w:rPr>
              <w:t xml:space="preserve">As per ASTM F150/ NFPA 99 / ANSI S7.1 / CEI 61340 but modified for </w:t>
            </w:r>
            <w:r w:rsidR="00A32F30">
              <w:rPr>
                <w:rFonts w:ascii="Calibri" w:eastAsia="Calibri" w:hAnsi="Calibri" w:cs="Times New Roman"/>
              </w:rPr>
              <w:t xml:space="preserve">the </w:t>
            </w:r>
            <w:r w:rsidR="0051010E" w:rsidRPr="00A32F30">
              <w:rPr>
                <w:rFonts w:ascii="Calibri" w:eastAsia="Calibri" w:hAnsi="Calibri" w:cs="Times New Roman"/>
                <w:noProof/>
              </w:rPr>
              <w:t>surface</w:t>
            </w:r>
            <w:r w:rsidR="0051010E" w:rsidRPr="0051010E">
              <w:rPr>
                <w:rFonts w:ascii="Calibri" w:eastAsia="Calibri" w:hAnsi="Calibri" w:cs="Times New Roman"/>
              </w:rPr>
              <w:t xml:space="preserve"> to </w:t>
            </w:r>
            <w:r w:rsidR="00093CF4">
              <w:rPr>
                <w:rFonts w:ascii="Calibri" w:eastAsia="Calibri" w:hAnsi="Calibri" w:cs="Times New Roman"/>
              </w:rPr>
              <w:t>the ground</w:t>
            </w:r>
            <w:r w:rsidR="00115449">
              <w:t>.</w:t>
            </w:r>
            <w:r w:rsidR="0051010E" w:rsidRPr="0051010E">
              <w:t xml:space="preserve"> </w:t>
            </w:r>
            <w:r w:rsidR="00D5182F" w:rsidRPr="0051010E">
              <w:t>T</w:t>
            </w:r>
            <w:r w:rsidR="00CF69BF" w:rsidRPr="0051010E">
              <w:t>ested at 100/500 volts:</w:t>
            </w:r>
          </w:p>
        </w:tc>
      </w:tr>
      <w:tr w:rsidR="00CF69BF" w:rsidTr="00547D46">
        <w:tc>
          <w:tcPr>
            <w:tcW w:w="3116" w:type="dxa"/>
          </w:tcPr>
          <w:p w:rsidR="00CF69BF" w:rsidRDefault="00A51DC7" w:rsidP="00CF69BF">
            <w:r w:rsidRPr="00A51DC7">
              <w:t>Conductive range</w:t>
            </w:r>
          </w:p>
        </w:tc>
        <w:tc>
          <w:tcPr>
            <w:tcW w:w="6234" w:type="dxa"/>
          </w:tcPr>
          <w:p w:rsidR="00CF69BF" w:rsidRPr="002C5B52" w:rsidRDefault="00567E14" w:rsidP="00547D46">
            <w:pPr>
              <w:rPr>
                <w:sz w:val="20"/>
                <w:szCs w:val="20"/>
                <w:highlight w:val="yellow"/>
              </w:rPr>
            </w:pPr>
            <w:r w:rsidRPr="002C5B52">
              <w:rPr>
                <w:rFonts w:ascii="HelveticaNeueLTStd-Roman" w:hAnsi="HelveticaNeueLTStd-Roman" w:cs="HelveticaNeueLTStd-Roman"/>
                <w:color w:val="191919"/>
                <w:sz w:val="20"/>
                <w:szCs w:val="20"/>
              </w:rPr>
              <w:t>2.5x10</w:t>
            </w:r>
            <w:r w:rsidRPr="002C5B52">
              <w:rPr>
                <w:rFonts w:ascii="HelveticaNeueLTStd-Roman" w:hAnsi="HelveticaNeueLTStd-Roman" w:cs="HelveticaNeueLTStd-Roman"/>
                <w:color w:val="191919"/>
                <w:sz w:val="20"/>
                <w:szCs w:val="20"/>
                <w:vertAlign w:val="superscript"/>
              </w:rPr>
              <w:t>4</w:t>
            </w:r>
            <w:r w:rsidRPr="002C5B52">
              <w:rPr>
                <w:rFonts w:ascii="HelveticaNeueLTStd-Bd" w:hAnsi="HelveticaNeueLTStd-Bd" w:cs="HelveticaNeueLTStd-Bd"/>
                <w:color w:val="191919"/>
                <w:sz w:val="20"/>
                <w:szCs w:val="20"/>
              </w:rPr>
              <w:t xml:space="preserve"> </w:t>
            </w:r>
            <w:r w:rsidR="00991837" w:rsidRPr="002C5B52">
              <w:rPr>
                <w:rFonts w:ascii="HelveticaNeueLTStd-Roman" w:hAnsi="HelveticaNeueLTStd-Roman" w:cs="HelveticaNeueLTStd-Roman"/>
                <w:color w:val="191919"/>
                <w:sz w:val="20"/>
                <w:szCs w:val="20"/>
              </w:rPr>
              <w:t>- 1x</w:t>
            </w:r>
            <w:r w:rsidRPr="002C5B52">
              <w:rPr>
                <w:rFonts w:ascii="HelveticaNeueLTStd-Roman" w:hAnsi="HelveticaNeueLTStd-Roman" w:cs="HelveticaNeueLTStd-Roman"/>
                <w:color w:val="191919"/>
                <w:sz w:val="20"/>
                <w:szCs w:val="20"/>
              </w:rPr>
              <w:t>10</w:t>
            </w:r>
            <w:r w:rsidRPr="002C5B52">
              <w:rPr>
                <w:rFonts w:ascii="HelveticaNeueLTStd-Bd" w:hAnsi="HelveticaNeueLTStd-Bd" w:cs="HelveticaNeueLTStd-Bd"/>
                <w:color w:val="191919"/>
                <w:sz w:val="20"/>
                <w:szCs w:val="20"/>
                <w:vertAlign w:val="superscript"/>
              </w:rPr>
              <w:t>6</w:t>
            </w:r>
            <w:r w:rsidRPr="002C5B52">
              <w:rPr>
                <w:rFonts w:ascii="HelveticaNeueLTStd-Bd" w:hAnsi="HelveticaNeueLTStd-Bd" w:cs="HelveticaNeueLTStd-Bd"/>
                <w:color w:val="191919"/>
                <w:sz w:val="20"/>
                <w:szCs w:val="20"/>
              </w:rPr>
              <w:t xml:space="preserve"> </w:t>
            </w:r>
            <w:r w:rsidRPr="002C5B52">
              <w:rPr>
                <w:rFonts w:ascii="HelveticaNeueLTStd-Roman" w:hAnsi="HelveticaNeueLTStd-Roman" w:cs="HelveticaNeueLTStd-Roman"/>
                <w:color w:val="191919"/>
                <w:sz w:val="20"/>
                <w:szCs w:val="20"/>
              </w:rPr>
              <w:t>Ohms (surface to ground)</w:t>
            </w:r>
          </w:p>
        </w:tc>
      </w:tr>
      <w:tr w:rsidR="00CF69BF" w:rsidTr="00547D46">
        <w:tc>
          <w:tcPr>
            <w:tcW w:w="3116" w:type="dxa"/>
          </w:tcPr>
          <w:p w:rsidR="00CF69BF" w:rsidRDefault="00A51DC7" w:rsidP="00547D46">
            <w:r w:rsidRPr="00A51DC7">
              <w:t>Static dissipative range</w:t>
            </w:r>
          </w:p>
        </w:tc>
        <w:tc>
          <w:tcPr>
            <w:tcW w:w="6234" w:type="dxa"/>
          </w:tcPr>
          <w:p w:rsidR="00CF69BF" w:rsidRPr="002C5B52" w:rsidRDefault="00567E14" w:rsidP="00547D46">
            <w:r w:rsidRPr="002C5B52">
              <w:t>1x10</w:t>
            </w:r>
            <w:r w:rsidRPr="002C5B52">
              <w:rPr>
                <w:vertAlign w:val="superscript"/>
              </w:rPr>
              <w:t>6</w:t>
            </w:r>
            <w:r w:rsidRPr="002C5B52">
              <w:t xml:space="preserve"> - 1x10</w:t>
            </w:r>
            <w:r w:rsidRPr="002C5B52">
              <w:rPr>
                <w:vertAlign w:val="superscript"/>
              </w:rPr>
              <w:t>9</w:t>
            </w:r>
            <w:r w:rsidR="00A51DC7" w:rsidRPr="002C5B52">
              <w:t xml:space="preserve"> Ohms (surface to ground)</w:t>
            </w:r>
          </w:p>
        </w:tc>
      </w:tr>
      <w:tr w:rsidR="00CF69BF" w:rsidTr="00547D46">
        <w:tc>
          <w:tcPr>
            <w:tcW w:w="3116" w:type="dxa"/>
          </w:tcPr>
          <w:p w:rsidR="00CF69BF" w:rsidRDefault="00A51DC7" w:rsidP="00547D46">
            <w:r>
              <w:t>Anti-</w:t>
            </w:r>
            <w:r w:rsidRPr="00A51DC7">
              <w:t>static range</w:t>
            </w:r>
          </w:p>
        </w:tc>
        <w:tc>
          <w:tcPr>
            <w:tcW w:w="6234" w:type="dxa"/>
          </w:tcPr>
          <w:p w:rsidR="00CF69BF" w:rsidRPr="002C5B52" w:rsidRDefault="00567E14" w:rsidP="00547D46">
            <w:r w:rsidRPr="002C5B52">
              <w:t>1x10</w:t>
            </w:r>
            <w:r w:rsidRPr="002C5B52">
              <w:rPr>
                <w:vertAlign w:val="superscript"/>
              </w:rPr>
              <w:t>9</w:t>
            </w:r>
            <w:r w:rsidRPr="002C5B52">
              <w:t xml:space="preserve"> - 2x10</w:t>
            </w:r>
            <w:r w:rsidRPr="002C5B52">
              <w:rPr>
                <w:vertAlign w:val="superscript"/>
              </w:rPr>
              <w:t>10</w:t>
            </w:r>
            <w:r w:rsidR="00A51DC7" w:rsidRPr="002C5B52">
              <w:t xml:space="preserve"> Ohms (surface to surface)</w:t>
            </w:r>
          </w:p>
        </w:tc>
      </w:tr>
      <w:bookmarkEnd w:id="0"/>
    </w:tbl>
    <w:p w:rsidR="001C27BF" w:rsidRDefault="001C27BF" w:rsidP="001C27BF"/>
    <w:p w:rsidR="00547D46" w:rsidRDefault="00547D46"/>
    <w:sectPr w:rsidR="00547D46" w:rsidSect="00547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HelveticaNeueLTStd-Roman">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10E1"/>
    <w:multiLevelType w:val="hybridMultilevel"/>
    <w:tmpl w:val="5708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D3A71"/>
    <w:multiLevelType w:val="hybridMultilevel"/>
    <w:tmpl w:val="92B8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F2218"/>
    <w:multiLevelType w:val="multilevel"/>
    <w:tmpl w:val="4FA4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21567"/>
    <w:multiLevelType w:val="hybridMultilevel"/>
    <w:tmpl w:val="97C0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MDE0szQzMTQ3NjcyMzVR0lEKTi0uzszPAykwNKgFAC5hN2gtAAAA"/>
  </w:docVars>
  <w:rsids>
    <w:rsidRoot w:val="001C27BF"/>
    <w:rsid w:val="000243A0"/>
    <w:rsid w:val="000272FA"/>
    <w:rsid w:val="00030118"/>
    <w:rsid w:val="00033283"/>
    <w:rsid w:val="00036C7E"/>
    <w:rsid w:val="000416C9"/>
    <w:rsid w:val="00046728"/>
    <w:rsid w:val="00070BCE"/>
    <w:rsid w:val="000742FA"/>
    <w:rsid w:val="0007654B"/>
    <w:rsid w:val="00085282"/>
    <w:rsid w:val="00093CF4"/>
    <w:rsid w:val="000A1E73"/>
    <w:rsid w:val="000C0815"/>
    <w:rsid w:val="00103020"/>
    <w:rsid w:val="001064AD"/>
    <w:rsid w:val="00115449"/>
    <w:rsid w:val="0013704F"/>
    <w:rsid w:val="00165F04"/>
    <w:rsid w:val="001715CC"/>
    <w:rsid w:val="001C27BF"/>
    <w:rsid w:val="001E444A"/>
    <w:rsid w:val="001F08CE"/>
    <w:rsid w:val="001F1A76"/>
    <w:rsid w:val="002547AD"/>
    <w:rsid w:val="00261215"/>
    <w:rsid w:val="00282A69"/>
    <w:rsid w:val="00292A11"/>
    <w:rsid w:val="002C2F51"/>
    <w:rsid w:val="002C5B52"/>
    <w:rsid w:val="002E0FAC"/>
    <w:rsid w:val="002F5D3D"/>
    <w:rsid w:val="003076DE"/>
    <w:rsid w:val="00341438"/>
    <w:rsid w:val="00344AD0"/>
    <w:rsid w:val="00365AE0"/>
    <w:rsid w:val="003932A9"/>
    <w:rsid w:val="003A5370"/>
    <w:rsid w:val="003C25C0"/>
    <w:rsid w:val="004105D9"/>
    <w:rsid w:val="00417003"/>
    <w:rsid w:val="00437C22"/>
    <w:rsid w:val="004779AC"/>
    <w:rsid w:val="004858C3"/>
    <w:rsid w:val="004C2623"/>
    <w:rsid w:val="004D2EE1"/>
    <w:rsid w:val="004E1FF4"/>
    <w:rsid w:val="0051010E"/>
    <w:rsid w:val="00517A8C"/>
    <w:rsid w:val="00530C91"/>
    <w:rsid w:val="00534B50"/>
    <w:rsid w:val="005354E2"/>
    <w:rsid w:val="00547D46"/>
    <w:rsid w:val="005664DB"/>
    <w:rsid w:val="00567E14"/>
    <w:rsid w:val="005812CE"/>
    <w:rsid w:val="00584CFF"/>
    <w:rsid w:val="005B0CD5"/>
    <w:rsid w:val="005C02A2"/>
    <w:rsid w:val="005F0E9F"/>
    <w:rsid w:val="0061511D"/>
    <w:rsid w:val="00615C2D"/>
    <w:rsid w:val="00621010"/>
    <w:rsid w:val="006232C0"/>
    <w:rsid w:val="006461DB"/>
    <w:rsid w:val="006663EF"/>
    <w:rsid w:val="00667A95"/>
    <w:rsid w:val="00686C1A"/>
    <w:rsid w:val="0069103C"/>
    <w:rsid w:val="006A6D9E"/>
    <w:rsid w:val="006E57A0"/>
    <w:rsid w:val="0070195F"/>
    <w:rsid w:val="00720167"/>
    <w:rsid w:val="00723F8E"/>
    <w:rsid w:val="0073185B"/>
    <w:rsid w:val="00732652"/>
    <w:rsid w:val="00746386"/>
    <w:rsid w:val="00771882"/>
    <w:rsid w:val="007752A7"/>
    <w:rsid w:val="007B460E"/>
    <w:rsid w:val="007F4798"/>
    <w:rsid w:val="008420CC"/>
    <w:rsid w:val="00843504"/>
    <w:rsid w:val="008668DC"/>
    <w:rsid w:val="0088077D"/>
    <w:rsid w:val="0088425E"/>
    <w:rsid w:val="008C6620"/>
    <w:rsid w:val="008D3F90"/>
    <w:rsid w:val="008D4F10"/>
    <w:rsid w:val="008E7435"/>
    <w:rsid w:val="00916F94"/>
    <w:rsid w:val="009518D4"/>
    <w:rsid w:val="00956AE0"/>
    <w:rsid w:val="009901CC"/>
    <w:rsid w:val="00991837"/>
    <w:rsid w:val="00A041DE"/>
    <w:rsid w:val="00A32F30"/>
    <w:rsid w:val="00A33444"/>
    <w:rsid w:val="00A51A10"/>
    <w:rsid w:val="00A51DC7"/>
    <w:rsid w:val="00A57B19"/>
    <w:rsid w:val="00AC5CF4"/>
    <w:rsid w:val="00AF3AE2"/>
    <w:rsid w:val="00B0203F"/>
    <w:rsid w:val="00B02394"/>
    <w:rsid w:val="00B133CF"/>
    <w:rsid w:val="00B35073"/>
    <w:rsid w:val="00B5154E"/>
    <w:rsid w:val="00BC1241"/>
    <w:rsid w:val="00BC176C"/>
    <w:rsid w:val="00BC1D36"/>
    <w:rsid w:val="00C0241F"/>
    <w:rsid w:val="00C127ED"/>
    <w:rsid w:val="00C2049D"/>
    <w:rsid w:val="00C45B0F"/>
    <w:rsid w:val="00C60516"/>
    <w:rsid w:val="00C66600"/>
    <w:rsid w:val="00C74108"/>
    <w:rsid w:val="00C77282"/>
    <w:rsid w:val="00CC7826"/>
    <w:rsid w:val="00CF312D"/>
    <w:rsid w:val="00CF69BF"/>
    <w:rsid w:val="00D127A2"/>
    <w:rsid w:val="00D12FCD"/>
    <w:rsid w:val="00D275CA"/>
    <w:rsid w:val="00D30A19"/>
    <w:rsid w:val="00D466BE"/>
    <w:rsid w:val="00D47060"/>
    <w:rsid w:val="00D5182F"/>
    <w:rsid w:val="00D7073F"/>
    <w:rsid w:val="00D910CF"/>
    <w:rsid w:val="00DA45B6"/>
    <w:rsid w:val="00DD070E"/>
    <w:rsid w:val="00DD6F52"/>
    <w:rsid w:val="00DE4A71"/>
    <w:rsid w:val="00DE4C15"/>
    <w:rsid w:val="00DE665F"/>
    <w:rsid w:val="00DF28FF"/>
    <w:rsid w:val="00DF7A23"/>
    <w:rsid w:val="00E063D6"/>
    <w:rsid w:val="00E10013"/>
    <w:rsid w:val="00E203BD"/>
    <w:rsid w:val="00E337D8"/>
    <w:rsid w:val="00E61BBC"/>
    <w:rsid w:val="00E67414"/>
    <w:rsid w:val="00E71D21"/>
    <w:rsid w:val="00E723ED"/>
    <w:rsid w:val="00E74442"/>
    <w:rsid w:val="00EC49D6"/>
    <w:rsid w:val="00ED198F"/>
    <w:rsid w:val="00EF2260"/>
    <w:rsid w:val="00EF33E1"/>
    <w:rsid w:val="00EF65D2"/>
    <w:rsid w:val="00F51ECB"/>
    <w:rsid w:val="00F80D1B"/>
    <w:rsid w:val="00FB300A"/>
    <w:rsid w:val="00FC018A"/>
    <w:rsid w:val="00FF1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7BF"/>
    <w:pPr>
      <w:ind w:left="720"/>
      <w:contextualSpacing/>
    </w:pPr>
  </w:style>
</w:styles>
</file>

<file path=word/webSettings.xml><?xml version="1.0" encoding="utf-8"?>
<w:webSettings xmlns:r="http://schemas.openxmlformats.org/officeDocument/2006/relationships" xmlns:w="http://schemas.openxmlformats.org/wordprocessingml/2006/main">
  <w:divs>
    <w:div w:id="600065878">
      <w:bodyDiv w:val="1"/>
      <w:marLeft w:val="0"/>
      <w:marRight w:val="0"/>
      <w:marTop w:val="0"/>
      <w:marBottom w:val="0"/>
      <w:divBdr>
        <w:top w:val="none" w:sz="0" w:space="0" w:color="auto"/>
        <w:left w:val="none" w:sz="0" w:space="0" w:color="auto"/>
        <w:bottom w:val="none" w:sz="0" w:space="0" w:color="auto"/>
        <w:right w:val="none" w:sz="0" w:space="0" w:color="auto"/>
      </w:divBdr>
    </w:div>
    <w:div w:id="1924223582">
      <w:bodyDiv w:val="1"/>
      <w:marLeft w:val="0"/>
      <w:marRight w:val="0"/>
      <w:marTop w:val="0"/>
      <w:marBottom w:val="0"/>
      <w:divBdr>
        <w:top w:val="none" w:sz="0" w:space="0" w:color="auto"/>
        <w:left w:val="none" w:sz="0" w:space="0" w:color="auto"/>
        <w:bottom w:val="none" w:sz="0" w:space="0" w:color="auto"/>
        <w:right w:val="none" w:sz="0" w:space="0" w:color="auto"/>
      </w:divBdr>
      <w:divsChild>
        <w:div w:id="1577350833">
          <w:marLeft w:val="0"/>
          <w:marRight w:val="0"/>
          <w:marTop w:val="0"/>
          <w:marBottom w:val="0"/>
          <w:divBdr>
            <w:top w:val="none" w:sz="0" w:space="0" w:color="auto"/>
            <w:left w:val="none" w:sz="0" w:space="0" w:color="auto"/>
            <w:bottom w:val="none" w:sz="0" w:space="0" w:color="auto"/>
            <w:right w:val="none" w:sz="0" w:space="0" w:color="auto"/>
          </w:divBdr>
          <w:divsChild>
            <w:div w:id="1717965574">
              <w:marLeft w:val="0"/>
              <w:marRight w:val="0"/>
              <w:marTop w:val="0"/>
              <w:marBottom w:val="0"/>
              <w:divBdr>
                <w:top w:val="none" w:sz="0" w:space="0" w:color="auto"/>
                <w:left w:val="none" w:sz="0" w:space="0" w:color="auto"/>
                <w:bottom w:val="none" w:sz="0" w:space="0" w:color="auto"/>
                <w:right w:val="none" w:sz="0" w:space="0" w:color="auto"/>
              </w:divBdr>
            </w:div>
          </w:divsChild>
        </w:div>
        <w:div w:id="3575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B4624-11A3-4765-89F3-344553C5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 Mandawker</dc:creator>
  <cp:lastModifiedBy>estherp</cp:lastModifiedBy>
  <cp:revision>22</cp:revision>
  <dcterms:created xsi:type="dcterms:W3CDTF">2019-01-01T12:58:00Z</dcterms:created>
  <dcterms:modified xsi:type="dcterms:W3CDTF">2019-02-04T10:30:00Z</dcterms:modified>
</cp:coreProperties>
</file>